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5A350" w14:textId="77777777" w:rsidR="00DA5336" w:rsidRPr="001736CF" w:rsidRDefault="00397626" w:rsidP="00DA5336">
      <w:pPr>
        <w:spacing w:line="360" w:lineRule="auto"/>
        <w:outlineLvl w:val="0"/>
        <w:rPr>
          <w:rFonts w:ascii="Arial" w:hAnsi="Arial" w:cs="Arial"/>
          <w:b/>
          <w:sz w:val="28"/>
          <w:szCs w:val="28"/>
        </w:rPr>
      </w:pPr>
      <w:r w:rsidRPr="001736CF">
        <w:rPr>
          <w:rFonts w:ascii="Arial" w:hAnsi="Arial" w:cs="Arial"/>
          <w:b/>
          <w:sz w:val="28"/>
          <w:szCs w:val="28"/>
        </w:rPr>
        <w:t>PRESSEMITTEILUNG</w:t>
      </w:r>
      <w:r w:rsidR="00DA5336" w:rsidRPr="001736CF">
        <w:rPr>
          <w:rFonts w:ascii="Arial" w:hAnsi="Arial" w:cs="Arial"/>
          <w:b/>
          <w:sz w:val="28"/>
          <w:szCs w:val="28"/>
        </w:rPr>
        <w:t xml:space="preserve"> </w:t>
      </w:r>
    </w:p>
    <w:p w14:paraId="3C873098" w14:textId="77777777" w:rsidR="00397626" w:rsidRPr="001736CF" w:rsidRDefault="00397626" w:rsidP="00397626">
      <w:pPr>
        <w:spacing w:line="360" w:lineRule="auto"/>
        <w:outlineLvl w:val="0"/>
        <w:rPr>
          <w:rFonts w:ascii="Arial" w:hAnsi="Arial" w:cs="Arial"/>
        </w:rPr>
      </w:pPr>
    </w:p>
    <w:p w14:paraId="29600CDD" w14:textId="4490D984" w:rsidR="00397626" w:rsidRPr="001736CF" w:rsidRDefault="00667AF6" w:rsidP="00397626">
      <w:pPr>
        <w:spacing w:line="360" w:lineRule="auto"/>
        <w:outlineLvl w:val="0"/>
        <w:rPr>
          <w:rFonts w:ascii="Arial" w:hAnsi="Arial" w:cs="Arial"/>
        </w:rPr>
      </w:pPr>
      <w:r w:rsidRPr="001736CF">
        <w:rPr>
          <w:rFonts w:ascii="Arial" w:hAnsi="Arial" w:cs="Arial"/>
        </w:rPr>
        <w:t>Nachhaltigkeit</w:t>
      </w:r>
    </w:p>
    <w:p w14:paraId="64DA455D" w14:textId="77777777" w:rsidR="00397626" w:rsidRPr="001736CF" w:rsidRDefault="00397626" w:rsidP="00397626">
      <w:pPr>
        <w:spacing w:line="360" w:lineRule="auto"/>
        <w:outlineLvl w:val="0"/>
        <w:rPr>
          <w:rFonts w:ascii="Arial" w:hAnsi="Arial" w:cs="Arial"/>
        </w:rPr>
      </w:pPr>
    </w:p>
    <w:p w14:paraId="24A3DAC7" w14:textId="77777777" w:rsidR="00B36EB9" w:rsidRPr="001736CF" w:rsidRDefault="00B36EB9" w:rsidP="00397626">
      <w:pPr>
        <w:spacing w:line="360" w:lineRule="auto"/>
        <w:outlineLvl w:val="0"/>
        <w:rPr>
          <w:rFonts w:ascii="Arial" w:hAnsi="Arial" w:cs="Arial"/>
          <w:b/>
          <w:bCs/>
          <w:sz w:val="36"/>
          <w:szCs w:val="36"/>
        </w:rPr>
      </w:pPr>
      <w:r w:rsidRPr="001736CF">
        <w:rPr>
          <w:rFonts w:ascii="Arial" w:hAnsi="Arial" w:cs="Arial"/>
          <w:b/>
          <w:bCs/>
          <w:sz w:val="36"/>
          <w:szCs w:val="36"/>
        </w:rPr>
        <w:t xml:space="preserve">KHS verteidigt </w:t>
      </w:r>
      <w:proofErr w:type="spellStart"/>
      <w:r w:rsidRPr="001736CF">
        <w:rPr>
          <w:rFonts w:ascii="Arial" w:hAnsi="Arial" w:cs="Arial"/>
          <w:b/>
          <w:bCs/>
          <w:sz w:val="36"/>
          <w:szCs w:val="36"/>
        </w:rPr>
        <w:t>EcoVadis</w:t>
      </w:r>
      <w:proofErr w:type="spellEnd"/>
      <w:r w:rsidRPr="001736CF">
        <w:rPr>
          <w:rFonts w:ascii="Arial" w:hAnsi="Arial" w:cs="Arial"/>
          <w:b/>
          <w:bCs/>
          <w:sz w:val="36"/>
          <w:szCs w:val="36"/>
        </w:rPr>
        <w:t>-Platin souverän</w:t>
      </w:r>
    </w:p>
    <w:p w14:paraId="3D0CBD8A" w14:textId="77777777" w:rsidR="00397626" w:rsidRPr="001736CF" w:rsidRDefault="00397626" w:rsidP="00397626">
      <w:pPr>
        <w:spacing w:line="360" w:lineRule="auto"/>
        <w:outlineLvl w:val="0"/>
        <w:rPr>
          <w:rFonts w:ascii="Arial" w:hAnsi="Arial" w:cs="Arial"/>
          <w:b/>
          <w:bCs/>
        </w:rPr>
      </w:pPr>
    </w:p>
    <w:p w14:paraId="2CD02848" w14:textId="77777777" w:rsidR="00CC44C6" w:rsidRPr="001736CF" w:rsidRDefault="002E0D07" w:rsidP="00CC44C6">
      <w:pPr>
        <w:pStyle w:val="Listenabsatz"/>
        <w:numPr>
          <w:ilvl w:val="0"/>
          <w:numId w:val="1"/>
        </w:numPr>
        <w:spacing w:line="360" w:lineRule="auto"/>
        <w:rPr>
          <w:rFonts w:ascii="Arial" w:hAnsi="Arial" w:cs="Arial"/>
        </w:rPr>
      </w:pPr>
      <w:r w:rsidRPr="001736CF">
        <w:rPr>
          <w:rFonts w:ascii="Arial" w:hAnsi="Arial" w:cs="Arial"/>
        </w:rPr>
        <w:t>Rating bestätigt exzellente</w:t>
      </w:r>
      <w:r w:rsidR="00CC44C6" w:rsidRPr="001736CF">
        <w:rPr>
          <w:rFonts w:ascii="Arial" w:hAnsi="Arial" w:cs="Arial"/>
        </w:rPr>
        <w:t xml:space="preserve"> Leistung</w:t>
      </w:r>
      <w:r w:rsidRPr="001736CF">
        <w:rPr>
          <w:rFonts w:ascii="Arial" w:hAnsi="Arial" w:cs="Arial"/>
        </w:rPr>
        <w:t>en</w:t>
      </w:r>
      <w:r w:rsidR="00CC44C6" w:rsidRPr="001736CF">
        <w:rPr>
          <w:rFonts w:ascii="Arial" w:hAnsi="Arial" w:cs="Arial"/>
        </w:rPr>
        <w:t xml:space="preserve"> im Bereich Nachhaltigkeit</w:t>
      </w:r>
    </w:p>
    <w:p w14:paraId="48A62121" w14:textId="77777777" w:rsidR="00B36EB9" w:rsidRPr="001736CF" w:rsidRDefault="00B36EB9" w:rsidP="00B36EB9">
      <w:pPr>
        <w:pStyle w:val="Listenabsatz"/>
        <w:numPr>
          <w:ilvl w:val="0"/>
          <w:numId w:val="1"/>
        </w:numPr>
        <w:spacing w:line="360" w:lineRule="auto"/>
        <w:rPr>
          <w:rFonts w:ascii="Arial" w:hAnsi="Arial" w:cs="Arial"/>
          <w:strike/>
        </w:rPr>
      </w:pPr>
      <w:r w:rsidRPr="001736CF">
        <w:rPr>
          <w:rFonts w:ascii="Arial" w:hAnsi="Arial" w:cs="Arial"/>
        </w:rPr>
        <w:t xml:space="preserve">Gesamtergebnis von </w:t>
      </w:r>
      <w:r w:rsidR="00447615" w:rsidRPr="001736CF">
        <w:rPr>
          <w:rFonts w:ascii="Arial" w:hAnsi="Arial" w:cs="Arial"/>
        </w:rPr>
        <w:t>89</w:t>
      </w:r>
      <w:r w:rsidRPr="001736CF">
        <w:rPr>
          <w:rFonts w:ascii="Arial" w:hAnsi="Arial" w:cs="Arial"/>
        </w:rPr>
        <w:t xml:space="preserve"> Punkten: weitere Verbesserung zum Vorjahr </w:t>
      </w:r>
    </w:p>
    <w:p w14:paraId="2851DA10" w14:textId="77777777" w:rsidR="00A45E15" w:rsidRPr="001736CF" w:rsidRDefault="0038064B" w:rsidP="0038064B">
      <w:pPr>
        <w:pStyle w:val="Listenabsatz"/>
        <w:numPr>
          <w:ilvl w:val="0"/>
          <w:numId w:val="1"/>
        </w:numPr>
        <w:spacing w:line="300" w:lineRule="atLeast"/>
        <w:rPr>
          <w:rFonts w:ascii="Arial" w:hAnsi="Arial" w:cs="Arial"/>
        </w:rPr>
      </w:pPr>
      <w:r w:rsidRPr="001736CF">
        <w:rPr>
          <w:rFonts w:ascii="Arial" w:hAnsi="Arial" w:cs="Arial"/>
        </w:rPr>
        <w:t>KHS erneut unter den besten ein Prozent aller bewerteten Unternehmen</w:t>
      </w:r>
    </w:p>
    <w:p w14:paraId="672760F1" w14:textId="77777777" w:rsidR="00B36EB9" w:rsidRPr="001736CF" w:rsidRDefault="00B36EB9" w:rsidP="00076A2C">
      <w:pPr>
        <w:spacing w:line="360" w:lineRule="auto"/>
        <w:jc w:val="both"/>
        <w:rPr>
          <w:rFonts w:ascii="Arial" w:hAnsi="Arial" w:cs="Arial"/>
          <w:b/>
          <w:bCs/>
        </w:rPr>
      </w:pPr>
    </w:p>
    <w:p w14:paraId="6CBEE22D" w14:textId="0873EF92" w:rsidR="006E16E7" w:rsidRPr="001736CF" w:rsidRDefault="00397626" w:rsidP="00076A2C">
      <w:pPr>
        <w:spacing w:line="360" w:lineRule="auto"/>
        <w:jc w:val="both"/>
        <w:rPr>
          <w:rFonts w:ascii="Arial" w:hAnsi="Arial" w:cs="Arial"/>
          <w:bCs/>
          <w:szCs w:val="20"/>
        </w:rPr>
      </w:pPr>
      <w:r w:rsidRPr="001736CF">
        <w:rPr>
          <w:rFonts w:ascii="Arial" w:hAnsi="Arial" w:cs="Arial"/>
          <w:b/>
          <w:bCs/>
        </w:rPr>
        <w:t xml:space="preserve">Dortmund, </w:t>
      </w:r>
      <w:r w:rsidR="0025373B" w:rsidRPr="001736CF">
        <w:rPr>
          <w:rFonts w:ascii="Arial" w:hAnsi="Arial" w:cs="Arial"/>
          <w:b/>
          <w:bCs/>
        </w:rPr>
        <w:t>23</w:t>
      </w:r>
      <w:r w:rsidR="00577769" w:rsidRPr="001736CF">
        <w:rPr>
          <w:rFonts w:ascii="Arial" w:hAnsi="Arial" w:cs="Arial"/>
          <w:b/>
          <w:bCs/>
        </w:rPr>
        <w:t>.</w:t>
      </w:r>
      <w:r w:rsidR="00447615" w:rsidRPr="001736CF">
        <w:rPr>
          <w:rFonts w:ascii="Arial" w:hAnsi="Arial" w:cs="Arial"/>
          <w:b/>
          <w:bCs/>
        </w:rPr>
        <w:t xml:space="preserve"> Juli</w:t>
      </w:r>
      <w:r w:rsidR="00D273CF" w:rsidRPr="001736CF">
        <w:rPr>
          <w:rFonts w:ascii="Arial" w:hAnsi="Arial" w:cs="Arial"/>
          <w:b/>
          <w:bCs/>
        </w:rPr>
        <w:t xml:space="preserve"> </w:t>
      </w:r>
      <w:r w:rsidR="004B54B5" w:rsidRPr="001736CF">
        <w:rPr>
          <w:rFonts w:ascii="Arial" w:hAnsi="Arial" w:cs="Arial"/>
          <w:b/>
          <w:bCs/>
        </w:rPr>
        <w:t>202</w:t>
      </w:r>
      <w:r w:rsidR="00577769" w:rsidRPr="001736CF">
        <w:rPr>
          <w:rFonts w:ascii="Arial" w:hAnsi="Arial" w:cs="Arial"/>
          <w:b/>
          <w:bCs/>
        </w:rPr>
        <w:t>6</w:t>
      </w:r>
      <w:r w:rsidRPr="001736CF">
        <w:rPr>
          <w:rFonts w:ascii="Arial" w:hAnsi="Arial" w:cs="Arial"/>
          <w:b/>
          <w:bCs/>
        </w:rPr>
        <w:t xml:space="preserve"> –</w:t>
      </w:r>
      <w:r w:rsidR="00550722" w:rsidRPr="001736CF">
        <w:rPr>
          <w:rFonts w:ascii="Arial" w:hAnsi="Arial" w:cs="Arial"/>
          <w:b/>
          <w:bCs/>
        </w:rPr>
        <w:t xml:space="preserve"> </w:t>
      </w:r>
      <w:r w:rsidR="00667AF6" w:rsidRPr="001736CF">
        <w:rPr>
          <w:rFonts w:ascii="Arial" w:hAnsi="Arial" w:cs="Arial"/>
          <w:b/>
          <w:bCs/>
        </w:rPr>
        <w:t xml:space="preserve">Die </w:t>
      </w:r>
      <w:proofErr w:type="gramStart"/>
      <w:r w:rsidR="00667AF6" w:rsidRPr="001736CF">
        <w:rPr>
          <w:rFonts w:ascii="Arial" w:hAnsi="Arial" w:cs="Arial"/>
          <w:b/>
          <w:bCs/>
        </w:rPr>
        <w:t>KHS G</w:t>
      </w:r>
      <w:r w:rsidR="00CC6164">
        <w:rPr>
          <w:rFonts w:ascii="Arial" w:hAnsi="Arial" w:cs="Arial"/>
          <w:b/>
          <w:bCs/>
        </w:rPr>
        <w:t>ruppe</w:t>
      </w:r>
      <w:proofErr w:type="gramEnd"/>
      <w:r w:rsidR="00667AF6" w:rsidRPr="001736CF">
        <w:rPr>
          <w:rFonts w:ascii="Arial" w:hAnsi="Arial" w:cs="Arial"/>
          <w:b/>
          <w:bCs/>
        </w:rPr>
        <w:t xml:space="preserve"> hat z</w:t>
      </w:r>
      <w:r w:rsidR="00966B41" w:rsidRPr="001736CF">
        <w:rPr>
          <w:rFonts w:ascii="Arial" w:hAnsi="Arial" w:cs="Arial"/>
          <w:b/>
          <w:bCs/>
        </w:rPr>
        <w:t xml:space="preserve">um </w:t>
      </w:r>
      <w:r w:rsidR="00577769" w:rsidRPr="001736CF">
        <w:rPr>
          <w:rFonts w:ascii="Arial" w:hAnsi="Arial" w:cs="Arial"/>
          <w:b/>
          <w:bCs/>
        </w:rPr>
        <w:t xml:space="preserve">zweiten Mal in Folge </w:t>
      </w:r>
      <w:r w:rsidR="00DD7029" w:rsidRPr="001736CF">
        <w:rPr>
          <w:rFonts w:ascii="Arial" w:hAnsi="Arial" w:cs="Arial"/>
          <w:b/>
          <w:bCs/>
        </w:rPr>
        <w:t xml:space="preserve">die </w:t>
      </w:r>
      <w:r w:rsidR="000B6FA8" w:rsidRPr="001736CF">
        <w:rPr>
          <w:rFonts w:ascii="Arial" w:hAnsi="Arial" w:cs="Arial"/>
          <w:b/>
          <w:bCs/>
        </w:rPr>
        <w:t>höchste Auszeichnung</w:t>
      </w:r>
      <w:r w:rsidR="00667AF6" w:rsidRPr="001736CF">
        <w:rPr>
          <w:rFonts w:ascii="Arial" w:hAnsi="Arial" w:cs="Arial"/>
          <w:b/>
          <w:bCs/>
        </w:rPr>
        <w:t xml:space="preserve"> Platin </w:t>
      </w:r>
      <w:r w:rsidR="00BF5D88" w:rsidRPr="001736CF">
        <w:rPr>
          <w:rFonts w:ascii="Arial" w:hAnsi="Arial" w:cs="Arial"/>
          <w:b/>
          <w:bCs/>
        </w:rPr>
        <w:t xml:space="preserve">erhalten. </w:t>
      </w:r>
      <w:r w:rsidR="00944A5C" w:rsidRPr="001736CF">
        <w:rPr>
          <w:rFonts w:ascii="Arial" w:hAnsi="Arial" w:cs="Arial"/>
          <w:b/>
          <w:bCs/>
        </w:rPr>
        <w:t xml:space="preserve">Das Rating </w:t>
      </w:r>
      <w:r w:rsidR="006E16E7" w:rsidRPr="001736CF">
        <w:rPr>
          <w:rFonts w:ascii="Arial" w:hAnsi="Arial" w:cs="Arial"/>
          <w:b/>
          <w:bCs/>
        </w:rPr>
        <w:t xml:space="preserve">bestätigt die </w:t>
      </w:r>
      <w:r w:rsidR="00667AF6" w:rsidRPr="001736CF">
        <w:rPr>
          <w:rFonts w:ascii="Arial" w:hAnsi="Arial" w:cs="Arial"/>
          <w:b/>
          <w:bCs/>
        </w:rPr>
        <w:t xml:space="preserve">herausragenden </w:t>
      </w:r>
      <w:r w:rsidR="006E16E7" w:rsidRPr="001736CF">
        <w:rPr>
          <w:rFonts w:ascii="Arial" w:hAnsi="Arial" w:cs="Arial"/>
          <w:b/>
          <w:bCs/>
        </w:rPr>
        <w:t>Leistungen des</w:t>
      </w:r>
      <w:r w:rsidR="00667AF6" w:rsidRPr="001736CF">
        <w:rPr>
          <w:rFonts w:ascii="Arial" w:hAnsi="Arial" w:cs="Arial"/>
          <w:b/>
          <w:bCs/>
        </w:rPr>
        <w:t xml:space="preserve"> Experten für Abfüll- und Verpackungslinien </w:t>
      </w:r>
      <w:r w:rsidR="006E16E7" w:rsidRPr="001736CF">
        <w:rPr>
          <w:rFonts w:ascii="Arial" w:hAnsi="Arial" w:cs="Arial"/>
          <w:b/>
          <w:bCs/>
        </w:rPr>
        <w:t xml:space="preserve">im </w:t>
      </w:r>
      <w:r w:rsidR="006E16E7" w:rsidRPr="00A03F6C">
        <w:rPr>
          <w:rFonts w:ascii="Arial" w:hAnsi="Arial" w:cs="Arial"/>
          <w:b/>
          <w:bCs/>
        </w:rPr>
        <w:t xml:space="preserve">Bereich Nachhaltigkeit und </w:t>
      </w:r>
      <w:r w:rsidR="00667AF6" w:rsidRPr="00A03F6C">
        <w:rPr>
          <w:rFonts w:ascii="Arial" w:hAnsi="Arial" w:cs="Arial"/>
          <w:b/>
          <w:bCs/>
        </w:rPr>
        <w:t xml:space="preserve">würdigt </w:t>
      </w:r>
      <w:r w:rsidR="006E16E7" w:rsidRPr="00A03F6C">
        <w:rPr>
          <w:rFonts w:ascii="Arial" w:hAnsi="Arial" w:cs="Arial"/>
          <w:b/>
          <w:bCs/>
        </w:rPr>
        <w:t xml:space="preserve">die damit verbundenen Fortschritte. Mit den erreichten </w:t>
      </w:r>
      <w:r w:rsidR="00447615" w:rsidRPr="00A03F6C">
        <w:rPr>
          <w:rFonts w:ascii="Arial" w:hAnsi="Arial" w:cs="Arial"/>
          <w:b/>
          <w:bCs/>
        </w:rPr>
        <w:t>89</w:t>
      </w:r>
      <w:r w:rsidR="006E16E7" w:rsidRPr="00A03F6C">
        <w:rPr>
          <w:rFonts w:ascii="Arial" w:hAnsi="Arial" w:cs="Arial"/>
          <w:b/>
          <w:bCs/>
        </w:rPr>
        <w:t xml:space="preserve"> von 100 Punkten hat sich KHS im Vergleich zum Vorjahr </w:t>
      </w:r>
      <w:r w:rsidR="00140AB3" w:rsidRPr="00A03F6C">
        <w:rPr>
          <w:rFonts w:ascii="Arial" w:hAnsi="Arial" w:cs="Arial"/>
          <w:b/>
          <w:bCs/>
        </w:rPr>
        <w:t>nochmals</w:t>
      </w:r>
      <w:r w:rsidR="000B6FA8" w:rsidRPr="00A03F6C">
        <w:rPr>
          <w:rFonts w:ascii="Arial" w:hAnsi="Arial" w:cs="Arial"/>
          <w:b/>
          <w:bCs/>
        </w:rPr>
        <w:t xml:space="preserve"> </w:t>
      </w:r>
      <w:r w:rsidR="006E16E7" w:rsidRPr="00A03F6C">
        <w:rPr>
          <w:rFonts w:ascii="Arial" w:hAnsi="Arial" w:cs="Arial"/>
          <w:b/>
          <w:bCs/>
        </w:rPr>
        <w:t>gesteigert</w:t>
      </w:r>
      <w:r w:rsidR="002A4EE6" w:rsidRPr="00A03F6C">
        <w:rPr>
          <w:rFonts w:ascii="Arial" w:hAnsi="Arial" w:cs="Arial"/>
          <w:b/>
          <w:bCs/>
        </w:rPr>
        <w:t xml:space="preserve"> und festigt damit seine Position in den weltweiten Spitzengruppen.</w:t>
      </w:r>
    </w:p>
    <w:p w14:paraId="71F7D660" w14:textId="77777777" w:rsidR="006E16E7" w:rsidRPr="001736CF" w:rsidRDefault="006E16E7" w:rsidP="00076A2C">
      <w:pPr>
        <w:spacing w:line="360" w:lineRule="auto"/>
        <w:jc w:val="both"/>
        <w:rPr>
          <w:rFonts w:ascii="Arial" w:hAnsi="Arial" w:cs="Arial"/>
          <w:bCs/>
          <w:szCs w:val="20"/>
        </w:rPr>
      </w:pPr>
    </w:p>
    <w:p w14:paraId="4BE80ECB" w14:textId="77777777" w:rsidR="00667AF6" w:rsidRPr="001736CF" w:rsidRDefault="009D7122" w:rsidP="00667AF6">
      <w:pPr>
        <w:spacing w:line="360" w:lineRule="auto"/>
        <w:jc w:val="both"/>
        <w:rPr>
          <w:rFonts w:ascii="Arial" w:hAnsi="Arial" w:cs="Arial"/>
        </w:rPr>
      </w:pPr>
      <w:r w:rsidRPr="001736CF">
        <w:rPr>
          <w:rFonts w:ascii="Arial" w:hAnsi="Arial" w:cs="Arial"/>
          <w:szCs w:val="20"/>
        </w:rPr>
        <w:t xml:space="preserve">„Die </w:t>
      </w:r>
      <w:r w:rsidR="00140AB3" w:rsidRPr="001736CF">
        <w:rPr>
          <w:rFonts w:ascii="Arial" w:hAnsi="Arial" w:cs="Arial"/>
          <w:szCs w:val="20"/>
        </w:rPr>
        <w:t xml:space="preserve">erneute </w:t>
      </w:r>
      <w:r w:rsidRPr="001736CF">
        <w:rPr>
          <w:rFonts w:ascii="Arial" w:hAnsi="Arial" w:cs="Arial"/>
          <w:szCs w:val="20"/>
        </w:rPr>
        <w:t>Auszeichnung in Platin ist für uns ein großer gemeinschaftlicher Erfolg</w:t>
      </w:r>
      <w:r w:rsidR="00270F91" w:rsidRPr="001736CF">
        <w:rPr>
          <w:rFonts w:ascii="Arial" w:hAnsi="Arial" w:cs="Arial"/>
          <w:szCs w:val="20"/>
        </w:rPr>
        <w:t xml:space="preserve">. </w:t>
      </w:r>
      <w:r w:rsidR="008454B8" w:rsidRPr="001736CF">
        <w:rPr>
          <w:rFonts w:ascii="Arial" w:hAnsi="Arial" w:cs="Arial"/>
          <w:szCs w:val="20"/>
        </w:rPr>
        <w:t>In einem</w:t>
      </w:r>
      <w:r w:rsidR="00FE794D" w:rsidRPr="001736CF">
        <w:rPr>
          <w:rFonts w:ascii="Arial" w:hAnsi="Arial" w:cs="Arial"/>
          <w:szCs w:val="20"/>
        </w:rPr>
        <w:t xml:space="preserve"> Rating, das sich dynamisch weiterentwickelt und stetig steigende Anforderungen stellt, haben wir</w:t>
      </w:r>
      <w:r w:rsidR="00871E74" w:rsidRPr="001736CF">
        <w:rPr>
          <w:rFonts w:ascii="Arial" w:hAnsi="Arial" w:cs="Arial"/>
          <w:szCs w:val="20"/>
        </w:rPr>
        <w:t xml:space="preserve"> </w:t>
      </w:r>
      <w:r w:rsidR="00FE794D" w:rsidRPr="001736CF">
        <w:rPr>
          <w:rFonts w:ascii="Arial" w:hAnsi="Arial" w:cs="Arial"/>
          <w:szCs w:val="20"/>
        </w:rPr>
        <w:t>ein exzellentes Ergebnis erzielt“</w:t>
      </w:r>
      <w:r w:rsidRPr="001736CF">
        <w:rPr>
          <w:rFonts w:ascii="Arial" w:hAnsi="Arial" w:cs="Arial"/>
          <w:szCs w:val="20"/>
        </w:rPr>
        <w:t xml:space="preserve">, sagt Nicole Pohl, </w:t>
      </w:r>
      <w:r w:rsidRPr="001736CF">
        <w:rPr>
          <w:rFonts w:ascii="Arial" w:hAnsi="Arial" w:cs="Arial"/>
          <w:bCs/>
          <w:szCs w:val="20"/>
        </w:rPr>
        <w:t xml:space="preserve">Senior ESG Manager bei KHS. </w:t>
      </w:r>
    </w:p>
    <w:p w14:paraId="208C6D92" w14:textId="77777777" w:rsidR="009D7122" w:rsidRPr="001736CF" w:rsidRDefault="009D7122" w:rsidP="00667AF6">
      <w:pPr>
        <w:spacing w:line="360" w:lineRule="auto"/>
        <w:jc w:val="both"/>
        <w:rPr>
          <w:rFonts w:ascii="Arial" w:hAnsi="Arial" w:cs="Arial"/>
          <w:szCs w:val="20"/>
        </w:rPr>
      </w:pPr>
    </w:p>
    <w:p w14:paraId="46543C20" w14:textId="5193BA82" w:rsidR="002E0D07" w:rsidRPr="001736CF" w:rsidRDefault="00946347" w:rsidP="00076A2C">
      <w:pPr>
        <w:spacing w:line="360" w:lineRule="auto"/>
        <w:jc w:val="both"/>
        <w:rPr>
          <w:rFonts w:ascii="Arial" w:hAnsi="Arial" w:cs="Arial"/>
          <w:szCs w:val="20"/>
        </w:rPr>
      </w:pPr>
      <w:r w:rsidRPr="001736CF">
        <w:rPr>
          <w:rFonts w:ascii="Arial" w:hAnsi="Arial" w:cs="Arial"/>
          <w:szCs w:val="20"/>
        </w:rPr>
        <w:t xml:space="preserve">Damit </w:t>
      </w:r>
      <w:r w:rsidR="00064C64" w:rsidRPr="001736CF">
        <w:rPr>
          <w:rFonts w:ascii="Arial" w:hAnsi="Arial" w:cs="Arial"/>
          <w:szCs w:val="20"/>
        </w:rPr>
        <w:t>zählt</w:t>
      </w:r>
      <w:r w:rsidRPr="001736CF">
        <w:rPr>
          <w:rFonts w:ascii="Arial" w:hAnsi="Arial" w:cs="Arial"/>
          <w:szCs w:val="20"/>
        </w:rPr>
        <w:t xml:space="preserve"> KHS</w:t>
      </w:r>
      <w:r w:rsidR="00064C64" w:rsidRPr="001736CF">
        <w:rPr>
          <w:rFonts w:ascii="Arial" w:hAnsi="Arial" w:cs="Arial"/>
          <w:szCs w:val="20"/>
        </w:rPr>
        <w:t xml:space="preserve"> weiter</w:t>
      </w:r>
      <w:r w:rsidR="00E3577F" w:rsidRPr="001736CF">
        <w:rPr>
          <w:rFonts w:ascii="Arial" w:hAnsi="Arial" w:cs="Arial"/>
          <w:szCs w:val="20"/>
        </w:rPr>
        <w:t>hin</w:t>
      </w:r>
      <w:r w:rsidR="00064C64" w:rsidRPr="001736CF">
        <w:rPr>
          <w:rFonts w:ascii="Arial" w:hAnsi="Arial" w:cs="Arial"/>
          <w:szCs w:val="20"/>
        </w:rPr>
        <w:t xml:space="preserve"> zu den besten ein Prozent der mehr als 1</w:t>
      </w:r>
      <w:r w:rsidR="00B936A8" w:rsidRPr="001736CF">
        <w:rPr>
          <w:rFonts w:ascii="Arial" w:hAnsi="Arial" w:cs="Arial"/>
          <w:szCs w:val="20"/>
        </w:rPr>
        <w:t>75</w:t>
      </w:r>
      <w:r w:rsidR="00064C64" w:rsidRPr="001736CF">
        <w:rPr>
          <w:rFonts w:ascii="Arial" w:hAnsi="Arial" w:cs="Arial"/>
          <w:szCs w:val="20"/>
        </w:rPr>
        <w:t xml:space="preserve">.000 jährlich bewerteten Unternehmen. </w:t>
      </w:r>
      <w:r w:rsidR="00270F91" w:rsidRPr="001736CF">
        <w:rPr>
          <w:rFonts w:ascii="Arial" w:hAnsi="Arial" w:cs="Arial"/>
          <w:szCs w:val="20"/>
        </w:rPr>
        <w:t>Für die Be</w:t>
      </w:r>
      <w:r w:rsidR="000A09C2" w:rsidRPr="001736CF">
        <w:rPr>
          <w:rFonts w:ascii="Arial" w:hAnsi="Arial" w:cs="Arial"/>
          <w:szCs w:val="20"/>
        </w:rPr>
        <w:t>urteilung</w:t>
      </w:r>
      <w:r w:rsidR="0089478A" w:rsidRPr="001736CF">
        <w:rPr>
          <w:rFonts w:ascii="Arial" w:hAnsi="Arial" w:cs="Arial"/>
          <w:szCs w:val="20"/>
        </w:rPr>
        <w:t xml:space="preserve"> </w:t>
      </w:r>
      <w:r w:rsidR="00270F91" w:rsidRPr="001736CF">
        <w:rPr>
          <w:rFonts w:ascii="Arial" w:hAnsi="Arial" w:cs="Arial"/>
          <w:szCs w:val="20"/>
        </w:rPr>
        <w:t xml:space="preserve">setzt </w:t>
      </w:r>
      <w:r w:rsidR="00FE794D" w:rsidRPr="001736CF">
        <w:rPr>
          <w:rFonts w:ascii="Arial" w:hAnsi="Arial" w:cs="Arial"/>
          <w:szCs w:val="20"/>
        </w:rPr>
        <w:t xml:space="preserve">die Ratingorganisation </w:t>
      </w:r>
      <w:r w:rsidR="00270F91" w:rsidRPr="001736CF">
        <w:rPr>
          <w:rFonts w:ascii="Arial" w:hAnsi="Arial" w:cs="Arial"/>
          <w:szCs w:val="20"/>
        </w:rPr>
        <w:t xml:space="preserve">bis zu 21 Nachhaltigkeitskriterien aus den Bereichen Umwelt, Arbeits- und Menschenrechte, Ethik sowie </w:t>
      </w:r>
      <w:r w:rsidR="00690AB2" w:rsidRPr="001736CF">
        <w:rPr>
          <w:rFonts w:ascii="Arial" w:hAnsi="Arial" w:cs="Arial"/>
          <w:szCs w:val="20"/>
        </w:rPr>
        <w:t xml:space="preserve">Nachhaltige </w:t>
      </w:r>
      <w:r w:rsidR="00270F91" w:rsidRPr="001736CF">
        <w:rPr>
          <w:rFonts w:ascii="Arial" w:hAnsi="Arial" w:cs="Arial"/>
          <w:szCs w:val="20"/>
        </w:rPr>
        <w:t xml:space="preserve">Beschaffung an. </w:t>
      </w:r>
      <w:r w:rsidR="002A4EE6" w:rsidRPr="001736CF">
        <w:rPr>
          <w:rFonts w:ascii="Arial" w:hAnsi="Arial" w:cs="Arial"/>
          <w:szCs w:val="20"/>
        </w:rPr>
        <w:t xml:space="preserve">Die erneute Vorreiterrolle zeigt, dass ökologische und soziale Verantwortung beim Systemanbieter </w:t>
      </w:r>
      <w:r w:rsidR="00E86087">
        <w:rPr>
          <w:rFonts w:ascii="Arial" w:hAnsi="Arial" w:cs="Arial"/>
          <w:szCs w:val="20"/>
        </w:rPr>
        <w:t xml:space="preserve">mit Hauptsitz in Dortmund </w:t>
      </w:r>
      <w:r w:rsidR="002A4EE6" w:rsidRPr="001736CF">
        <w:rPr>
          <w:rFonts w:ascii="Arial" w:hAnsi="Arial" w:cs="Arial"/>
          <w:szCs w:val="20"/>
        </w:rPr>
        <w:t>nicht nur formuliert, sondern messbar gelebt wird. Nachhaltigkeitsziele werden konsequent verfolgt, Fortschritte transparent dokumentiert und kontinuierlich weiterentwickelt.</w:t>
      </w:r>
    </w:p>
    <w:p w14:paraId="28937968" w14:textId="77777777" w:rsidR="00946347" w:rsidRPr="001736CF" w:rsidRDefault="00946347" w:rsidP="00076A2C">
      <w:pPr>
        <w:spacing w:line="360" w:lineRule="auto"/>
        <w:jc w:val="both"/>
        <w:rPr>
          <w:rFonts w:ascii="Arial" w:hAnsi="Arial" w:cs="Arial"/>
          <w:b/>
          <w:bCs/>
          <w:szCs w:val="20"/>
        </w:rPr>
      </w:pPr>
      <w:bookmarkStart w:id="0" w:name="_Hlk85619824"/>
      <w:bookmarkStart w:id="1" w:name="_Hlk65159582"/>
    </w:p>
    <w:p w14:paraId="3CA56632" w14:textId="77777777" w:rsidR="00AA589D" w:rsidRPr="001736CF" w:rsidRDefault="00340CCB" w:rsidP="00076A2C">
      <w:pPr>
        <w:spacing w:line="360" w:lineRule="auto"/>
        <w:jc w:val="both"/>
        <w:rPr>
          <w:rFonts w:ascii="Arial" w:hAnsi="Arial" w:cs="Arial"/>
          <w:b/>
          <w:bCs/>
          <w:szCs w:val="20"/>
        </w:rPr>
      </w:pPr>
      <w:r w:rsidRPr="001736CF">
        <w:rPr>
          <w:rFonts w:ascii="Arial" w:hAnsi="Arial" w:cs="Arial"/>
          <w:b/>
          <w:bCs/>
          <w:szCs w:val="20"/>
        </w:rPr>
        <w:lastRenderedPageBreak/>
        <w:t xml:space="preserve">Klare </w:t>
      </w:r>
      <w:r w:rsidR="00E37AF0" w:rsidRPr="001736CF">
        <w:rPr>
          <w:rFonts w:ascii="Arial" w:hAnsi="Arial" w:cs="Arial"/>
          <w:b/>
          <w:bCs/>
          <w:szCs w:val="20"/>
        </w:rPr>
        <w:t>Verbesserung</w:t>
      </w:r>
      <w:r w:rsidR="00880CBC" w:rsidRPr="001736CF">
        <w:rPr>
          <w:rFonts w:ascii="Arial" w:hAnsi="Arial" w:cs="Arial"/>
          <w:b/>
          <w:bCs/>
          <w:szCs w:val="20"/>
        </w:rPr>
        <w:t>en</w:t>
      </w:r>
      <w:r w:rsidR="004C4ED9" w:rsidRPr="001736CF">
        <w:rPr>
          <w:rFonts w:ascii="Arial" w:hAnsi="Arial" w:cs="Arial"/>
          <w:b/>
          <w:bCs/>
          <w:szCs w:val="20"/>
        </w:rPr>
        <w:t xml:space="preserve"> </w:t>
      </w:r>
      <w:r w:rsidR="00946347" w:rsidRPr="001736CF">
        <w:rPr>
          <w:rFonts w:ascii="Arial" w:hAnsi="Arial" w:cs="Arial"/>
          <w:b/>
          <w:bCs/>
          <w:szCs w:val="20"/>
        </w:rPr>
        <w:t>i</w:t>
      </w:r>
      <w:r w:rsidRPr="001736CF">
        <w:rPr>
          <w:rFonts w:ascii="Arial" w:hAnsi="Arial" w:cs="Arial"/>
          <w:b/>
          <w:bCs/>
          <w:szCs w:val="20"/>
        </w:rPr>
        <w:t>n der Bewertungskategorie</w:t>
      </w:r>
      <w:r w:rsidR="00690AB2" w:rsidRPr="001736CF">
        <w:rPr>
          <w:rFonts w:ascii="Arial" w:hAnsi="Arial" w:cs="Arial"/>
          <w:b/>
          <w:bCs/>
          <w:szCs w:val="20"/>
        </w:rPr>
        <w:t xml:space="preserve"> </w:t>
      </w:r>
      <w:r w:rsidR="00946347" w:rsidRPr="001736CF">
        <w:rPr>
          <w:rFonts w:ascii="Arial" w:hAnsi="Arial" w:cs="Arial"/>
          <w:b/>
          <w:bCs/>
          <w:szCs w:val="20"/>
        </w:rPr>
        <w:t>„</w:t>
      </w:r>
      <w:r w:rsidR="00690AB2" w:rsidRPr="001736CF">
        <w:rPr>
          <w:rFonts w:ascii="Arial" w:hAnsi="Arial" w:cs="Arial"/>
          <w:b/>
          <w:bCs/>
          <w:szCs w:val="20"/>
        </w:rPr>
        <w:t>Unterstützung</w:t>
      </w:r>
      <w:r w:rsidR="00946347" w:rsidRPr="001736CF">
        <w:rPr>
          <w:rFonts w:ascii="Arial" w:hAnsi="Arial" w:cs="Arial"/>
          <w:b/>
          <w:bCs/>
          <w:szCs w:val="20"/>
        </w:rPr>
        <w:t>“</w:t>
      </w:r>
    </w:p>
    <w:p w14:paraId="304E56B8" w14:textId="77777777" w:rsidR="001D0865" w:rsidRPr="001736CF" w:rsidRDefault="00473F58" w:rsidP="005F1675">
      <w:pPr>
        <w:spacing w:line="360" w:lineRule="auto"/>
        <w:jc w:val="both"/>
        <w:rPr>
          <w:rFonts w:ascii="Arial" w:hAnsi="Arial" w:cs="Arial"/>
          <w:szCs w:val="20"/>
        </w:rPr>
      </w:pPr>
      <w:r w:rsidRPr="001736CF">
        <w:rPr>
          <w:rFonts w:ascii="Arial" w:hAnsi="Arial" w:cs="Arial"/>
          <w:szCs w:val="20"/>
        </w:rPr>
        <w:t xml:space="preserve">Besonders positiv bewertete </w:t>
      </w:r>
      <w:proofErr w:type="spellStart"/>
      <w:r w:rsidRPr="001736CF">
        <w:rPr>
          <w:rFonts w:ascii="Arial" w:hAnsi="Arial" w:cs="Arial"/>
          <w:szCs w:val="20"/>
        </w:rPr>
        <w:t>EcoVadis</w:t>
      </w:r>
      <w:proofErr w:type="spellEnd"/>
      <w:r w:rsidRPr="001736CF">
        <w:rPr>
          <w:rFonts w:ascii="Arial" w:hAnsi="Arial" w:cs="Arial"/>
          <w:szCs w:val="20"/>
        </w:rPr>
        <w:t xml:space="preserve"> das über das operative Geschäft hinausgehende Engagement von KHS für nachhaltige Entwicklung und verantwortungsvolle Unternehmensführung. Dies zeigt sich</w:t>
      </w:r>
      <w:r w:rsidR="00466126" w:rsidRPr="001736CF">
        <w:rPr>
          <w:rFonts w:ascii="Arial" w:hAnsi="Arial" w:cs="Arial"/>
          <w:szCs w:val="20"/>
        </w:rPr>
        <w:t xml:space="preserve"> insbesondere in der dazugewonnenen </w:t>
      </w:r>
      <w:r w:rsidRPr="001736CF">
        <w:rPr>
          <w:rFonts w:ascii="Arial" w:hAnsi="Arial" w:cs="Arial"/>
          <w:szCs w:val="20"/>
        </w:rPr>
        <w:t xml:space="preserve">Punktzahl der Kategorie „Unterstützung“, welche die formelle </w:t>
      </w:r>
      <w:r w:rsidR="00431982" w:rsidRPr="001736CF">
        <w:rPr>
          <w:rFonts w:ascii="Arial" w:hAnsi="Arial" w:cs="Arial"/>
          <w:szCs w:val="20"/>
        </w:rPr>
        <w:t>Anerkennung</w:t>
      </w:r>
      <w:r w:rsidRPr="001736CF">
        <w:rPr>
          <w:rFonts w:ascii="Arial" w:hAnsi="Arial" w:cs="Arial"/>
          <w:szCs w:val="20"/>
        </w:rPr>
        <w:t xml:space="preserve"> und Förderung </w:t>
      </w:r>
      <w:r w:rsidR="00431982" w:rsidRPr="001736CF">
        <w:rPr>
          <w:rFonts w:ascii="Arial" w:hAnsi="Arial" w:cs="Arial"/>
          <w:szCs w:val="20"/>
        </w:rPr>
        <w:t xml:space="preserve">von </w:t>
      </w:r>
      <w:r w:rsidRPr="001736CF">
        <w:rPr>
          <w:rFonts w:ascii="Arial" w:hAnsi="Arial" w:cs="Arial"/>
          <w:szCs w:val="20"/>
        </w:rPr>
        <w:t>externe</w:t>
      </w:r>
      <w:r w:rsidR="00431982" w:rsidRPr="001736CF">
        <w:rPr>
          <w:rFonts w:ascii="Arial" w:hAnsi="Arial" w:cs="Arial"/>
          <w:szCs w:val="20"/>
        </w:rPr>
        <w:t>n</w:t>
      </w:r>
      <w:r w:rsidRPr="001736CF">
        <w:rPr>
          <w:rFonts w:ascii="Arial" w:hAnsi="Arial" w:cs="Arial"/>
          <w:szCs w:val="20"/>
        </w:rPr>
        <w:t xml:space="preserve"> Nachhaltigkeitsinitiativen und -grundsätze</w:t>
      </w:r>
      <w:r w:rsidR="00431982" w:rsidRPr="001736CF">
        <w:rPr>
          <w:rFonts w:ascii="Arial" w:hAnsi="Arial" w:cs="Arial"/>
          <w:szCs w:val="20"/>
        </w:rPr>
        <w:t>n</w:t>
      </w:r>
      <w:r w:rsidRPr="001736CF">
        <w:rPr>
          <w:rFonts w:ascii="Arial" w:hAnsi="Arial" w:cs="Arial"/>
          <w:szCs w:val="20"/>
        </w:rPr>
        <w:t xml:space="preserve"> umfasst. </w:t>
      </w:r>
      <w:r w:rsidR="00140AB3" w:rsidRPr="001736CF">
        <w:rPr>
          <w:rFonts w:ascii="Arial" w:hAnsi="Arial" w:cs="Arial"/>
          <w:szCs w:val="20"/>
        </w:rPr>
        <w:t xml:space="preserve">Die </w:t>
      </w:r>
      <w:r w:rsidRPr="001736CF">
        <w:rPr>
          <w:rFonts w:ascii="Arial" w:hAnsi="Arial" w:cs="Arial"/>
          <w:szCs w:val="20"/>
        </w:rPr>
        <w:t xml:space="preserve">kontinuierliche Weiterentwicklung </w:t>
      </w:r>
      <w:r w:rsidR="00140AB3" w:rsidRPr="001736CF">
        <w:rPr>
          <w:rFonts w:ascii="Arial" w:hAnsi="Arial" w:cs="Arial"/>
          <w:szCs w:val="20"/>
        </w:rPr>
        <w:t>dieses</w:t>
      </w:r>
      <w:r w:rsidRPr="001736CF">
        <w:rPr>
          <w:rFonts w:ascii="Arial" w:hAnsi="Arial" w:cs="Arial"/>
          <w:szCs w:val="20"/>
        </w:rPr>
        <w:t xml:space="preserve"> Engagements </w:t>
      </w:r>
      <w:r w:rsidR="00140AB3" w:rsidRPr="001736CF">
        <w:rPr>
          <w:rFonts w:ascii="Arial" w:hAnsi="Arial" w:cs="Arial"/>
          <w:szCs w:val="20"/>
        </w:rPr>
        <w:t xml:space="preserve">führte zu einer deutlichen </w:t>
      </w:r>
      <w:r w:rsidR="00871E74" w:rsidRPr="001736CF">
        <w:rPr>
          <w:rFonts w:ascii="Arial" w:hAnsi="Arial" w:cs="Arial"/>
          <w:szCs w:val="20"/>
        </w:rPr>
        <w:t>Punkte</w:t>
      </w:r>
      <w:r w:rsidR="00466126" w:rsidRPr="001736CF">
        <w:rPr>
          <w:rFonts w:ascii="Arial" w:hAnsi="Arial" w:cs="Arial"/>
          <w:szCs w:val="20"/>
        </w:rPr>
        <w:t>s</w:t>
      </w:r>
      <w:r w:rsidR="00140AB3" w:rsidRPr="001736CF">
        <w:rPr>
          <w:rFonts w:ascii="Arial" w:hAnsi="Arial" w:cs="Arial"/>
          <w:szCs w:val="20"/>
        </w:rPr>
        <w:t xml:space="preserve">teigerung </w:t>
      </w:r>
      <w:r w:rsidRPr="001736CF">
        <w:rPr>
          <w:rFonts w:ascii="Arial" w:hAnsi="Arial" w:cs="Arial"/>
          <w:szCs w:val="20"/>
        </w:rPr>
        <w:t>in diesem Bereich gegenüber dem Vorjahr</w:t>
      </w:r>
      <w:r w:rsidR="00140AB3" w:rsidRPr="001736CF">
        <w:rPr>
          <w:rFonts w:ascii="Arial" w:hAnsi="Arial" w:cs="Arial"/>
          <w:szCs w:val="20"/>
        </w:rPr>
        <w:t>.</w:t>
      </w:r>
    </w:p>
    <w:p w14:paraId="4861A06B" w14:textId="77777777" w:rsidR="00473F58" w:rsidRPr="001736CF" w:rsidRDefault="00473F58" w:rsidP="005F1675">
      <w:pPr>
        <w:spacing w:line="360" w:lineRule="auto"/>
        <w:jc w:val="both"/>
        <w:rPr>
          <w:rFonts w:ascii="Arial" w:hAnsi="Arial" w:cs="Arial"/>
          <w:bCs/>
          <w:szCs w:val="20"/>
        </w:rPr>
      </w:pPr>
    </w:p>
    <w:p w14:paraId="6453FEF6" w14:textId="3E9D75FC" w:rsidR="005F1675" w:rsidRPr="001736CF" w:rsidRDefault="005F1675" w:rsidP="005F1675">
      <w:pPr>
        <w:spacing w:line="360" w:lineRule="auto"/>
        <w:jc w:val="both"/>
        <w:rPr>
          <w:rFonts w:ascii="Arial" w:hAnsi="Arial" w:cs="Arial"/>
          <w:bCs/>
          <w:szCs w:val="20"/>
        </w:rPr>
      </w:pPr>
      <w:r w:rsidRPr="001736CF">
        <w:rPr>
          <w:rFonts w:ascii="Arial" w:hAnsi="Arial" w:cs="Arial"/>
          <w:bCs/>
          <w:szCs w:val="20"/>
        </w:rPr>
        <w:t>„</w:t>
      </w:r>
      <w:r w:rsidR="008454B8" w:rsidRPr="001736CF">
        <w:rPr>
          <w:rFonts w:ascii="Arial" w:hAnsi="Arial" w:cs="Arial"/>
          <w:bCs/>
          <w:szCs w:val="20"/>
        </w:rPr>
        <w:t xml:space="preserve">Wir sehen </w:t>
      </w:r>
      <w:proofErr w:type="spellStart"/>
      <w:r w:rsidR="008454B8" w:rsidRPr="001736CF">
        <w:rPr>
          <w:rFonts w:ascii="Arial" w:hAnsi="Arial" w:cs="Arial"/>
          <w:bCs/>
          <w:szCs w:val="20"/>
        </w:rPr>
        <w:t>EcoVadis</w:t>
      </w:r>
      <w:proofErr w:type="spellEnd"/>
      <w:r w:rsidR="008454B8" w:rsidRPr="001736CF">
        <w:rPr>
          <w:rFonts w:ascii="Arial" w:hAnsi="Arial" w:cs="Arial"/>
          <w:bCs/>
          <w:szCs w:val="20"/>
        </w:rPr>
        <w:t xml:space="preserve"> als Gradmesser unserer eigenen Nachhaltigkeitsleistung im direkten Markt- und Wettbewerbskontext</w:t>
      </w:r>
      <w:r w:rsidR="00B024C2" w:rsidRPr="001736CF">
        <w:rPr>
          <w:rFonts w:ascii="Arial" w:hAnsi="Arial" w:cs="Arial"/>
          <w:bCs/>
          <w:szCs w:val="20"/>
        </w:rPr>
        <w:t>“, erklärt Pohl</w:t>
      </w:r>
      <w:r w:rsidR="008454B8" w:rsidRPr="001736CF">
        <w:rPr>
          <w:rFonts w:ascii="Arial" w:hAnsi="Arial" w:cs="Arial"/>
          <w:bCs/>
          <w:szCs w:val="20"/>
        </w:rPr>
        <w:t xml:space="preserve">. </w:t>
      </w:r>
      <w:r w:rsidR="00B024C2" w:rsidRPr="001736CF">
        <w:rPr>
          <w:rFonts w:ascii="Arial" w:hAnsi="Arial" w:cs="Arial"/>
          <w:bCs/>
          <w:szCs w:val="20"/>
        </w:rPr>
        <w:t>„</w:t>
      </w:r>
      <w:r w:rsidR="008454B8" w:rsidRPr="001736CF">
        <w:rPr>
          <w:rFonts w:ascii="Arial" w:hAnsi="Arial" w:cs="Arial"/>
          <w:bCs/>
          <w:szCs w:val="20"/>
        </w:rPr>
        <w:t>Wir schaffen somit für unsere Stakeholder eine zuverlässige, weil belastbare Vergleichbarkeit unserer Fortschritte über die gesamte Wertschöpfungskette</w:t>
      </w:r>
      <w:r w:rsidR="00B024C2" w:rsidRPr="001736CF">
        <w:rPr>
          <w:rFonts w:ascii="Arial" w:hAnsi="Arial" w:cs="Arial"/>
          <w:bCs/>
          <w:szCs w:val="20"/>
        </w:rPr>
        <w:t>.“</w:t>
      </w:r>
      <w:r w:rsidRPr="001736CF">
        <w:rPr>
          <w:rFonts w:ascii="Arial" w:hAnsi="Arial" w:cs="Arial"/>
          <w:bCs/>
          <w:szCs w:val="20"/>
        </w:rPr>
        <w:t xml:space="preserve"> </w:t>
      </w:r>
    </w:p>
    <w:p w14:paraId="05691842" w14:textId="77777777" w:rsidR="005A0B64" w:rsidRPr="001736CF" w:rsidRDefault="005A0B64" w:rsidP="005A0B64">
      <w:pPr>
        <w:spacing w:line="360" w:lineRule="auto"/>
        <w:jc w:val="both"/>
        <w:rPr>
          <w:rFonts w:ascii="Arial" w:hAnsi="Arial" w:cs="Arial"/>
          <w:bCs/>
          <w:szCs w:val="20"/>
        </w:rPr>
      </w:pPr>
    </w:p>
    <w:p w14:paraId="2BD45D3E" w14:textId="77777777" w:rsidR="005A0B64" w:rsidRPr="001736CF" w:rsidRDefault="005A0B64" w:rsidP="005A0B64">
      <w:pPr>
        <w:spacing w:line="360" w:lineRule="auto"/>
        <w:jc w:val="both"/>
        <w:rPr>
          <w:rFonts w:ascii="Arial" w:hAnsi="Arial" w:cs="Arial"/>
        </w:rPr>
      </w:pPr>
      <w:r w:rsidRPr="001736CF">
        <w:rPr>
          <w:rFonts w:ascii="Arial" w:hAnsi="Arial" w:cs="Arial"/>
          <w:bCs/>
          <w:szCs w:val="20"/>
        </w:rPr>
        <w:t xml:space="preserve">„Die </w:t>
      </w:r>
      <w:r w:rsidR="006373A1" w:rsidRPr="001736CF">
        <w:rPr>
          <w:rFonts w:ascii="Arial" w:hAnsi="Arial" w:cs="Arial"/>
          <w:bCs/>
          <w:szCs w:val="20"/>
        </w:rPr>
        <w:t>Bewertungsa</w:t>
      </w:r>
      <w:r w:rsidRPr="001736CF">
        <w:rPr>
          <w:rFonts w:ascii="Arial" w:hAnsi="Arial" w:cs="Arial"/>
          <w:bCs/>
          <w:szCs w:val="20"/>
        </w:rPr>
        <w:t xml:space="preserve">nforderungen von </w:t>
      </w:r>
      <w:proofErr w:type="spellStart"/>
      <w:r w:rsidRPr="001736CF">
        <w:rPr>
          <w:rFonts w:ascii="Arial" w:hAnsi="Arial" w:cs="Arial"/>
          <w:bCs/>
          <w:szCs w:val="20"/>
        </w:rPr>
        <w:t>EcoVadis</w:t>
      </w:r>
      <w:proofErr w:type="spellEnd"/>
      <w:r w:rsidRPr="001736CF">
        <w:rPr>
          <w:rFonts w:ascii="Arial" w:hAnsi="Arial" w:cs="Arial"/>
          <w:bCs/>
          <w:szCs w:val="20"/>
        </w:rPr>
        <w:t xml:space="preserve"> </w:t>
      </w:r>
      <w:r w:rsidR="006373A1" w:rsidRPr="001736CF">
        <w:rPr>
          <w:rFonts w:ascii="Arial" w:hAnsi="Arial" w:cs="Arial"/>
          <w:bCs/>
          <w:szCs w:val="20"/>
        </w:rPr>
        <w:t>verschärfen sich kontinuierlich</w:t>
      </w:r>
      <w:r w:rsidRPr="001736CF">
        <w:rPr>
          <w:rFonts w:ascii="Arial" w:hAnsi="Arial" w:cs="Arial"/>
          <w:bCs/>
          <w:szCs w:val="20"/>
        </w:rPr>
        <w:t xml:space="preserve">“, </w:t>
      </w:r>
      <w:r w:rsidRPr="001736CF">
        <w:rPr>
          <w:rFonts w:ascii="Arial" w:hAnsi="Arial" w:cs="Arial"/>
        </w:rPr>
        <w:t xml:space="preserve">sagt Tobias Wetzel, KHS-Geschäftsführer Sales and Service. „Dass wir </w:t>
      </w:r>
      <w:r w:rsidR="002A4EE6" w:rsidRPr="001736CF">
        <w:rPr>
          <w:rFonts w:ascii="Arial" w:hAnsi="Arial" w:cs="Arial"/>
        </w:rPr>
        <w:t>die höchste Auszeichnung erneut verteidigen und unser Ergebnis sogar verbessern konnten, bestätigt unseren Weg. Nachhaltigkeit ist für die KHS kein Lippenbekenntnis, sondern ein verbindlicher Maßstab unseres Handelns. Gerade in wirtschaftlich, politisch und klimatisch herausfordernden Zeiten zeigen wir, dass Verantwortung und Unternehmenserfolg Hand in Hand gehen können</w:t>
      </w:r>
      <w:r w:rsidRPr="001736CF">
        <w:rPr>
          <w:rFonts w:ascii="Arial" w:hAnsi="Arial" w:cs="Arial"/>
        </w:rPr>
        <w:t>.“</w:t>
      </w:r>
    </w:p>
    <w:p w14:paraId="0D09CF05" w14:textId="77777777" w:rsidR="0039144F" w:rsidRPr="001736CF" w:rsidRDefault="0039144F" w:rsidP="002666E8">
      <w:pPr>
        <w:spacing w:line="360" w:lineRule="auto"/>
        <w:rPr>
          <w:rFonts w:ascii="Arial" w:hAnsi="Arial" w:cs="Arial"/>
          <w:b/>
          <w:bCs/>
        </w:rPr>
      </w:pPr>
    </w:p>
    <w:p w14:paraId="4C57AED5" w14:textId="77777777" w:rsidR="002666E8" w:rsidRPr="001736CF" w:rsidRDefault="002666E8" w:rsidP="002666E8">
      <w:pPr>
        <w:spacing w:line="360" w:lineRule="auto"/>
        <w:rPr>
          <w:rFonts w:ascii="Arial" w:hAnsi="Arial" w:cs="Arial"/>
          <w:b/>
          <w:bCs/>
        </w:rPr>
      </w:pPr>
      <w:r w:rsidRPr="001736CF">
        <w:rPr>
          <w:rFonts w:ascii="Arial" w:hAnsi="Arial" w:cs="Arial"/>
          <w:b/>
          <w:bCs/>
        </w:rPr>
        <w:t xml:space="preserve">Weitere Informationen unter: </w:t>
      </w:r>
    </w:p>
    <w:p w14:paraId="5ADB0E2C" w14:textId="77777777" w:rsidR="002666E8" w:rsidRPr="001736CF" w:rsidRDefault="009634D7" w:rsidP="002666E8">
      <w:pPr>
        <w:spacing w:line="360" w:lineRule="auto"/>
        <w:contextualSpacing/>
        <w:rPr>
          <w:rStyle w:val="Hyperlink"/>
          <w:rFonts w:ascii="Arial" w:hAnsi="Arial" w:cs="Arial"/>
          <w:b/>
          <w:bCs/>
        </w:rPr>
      </w:pPr>
      <w:hyperlink r:id="rId8" w:history="1">
        <w:r w:rsidRPr="001736CF">
          <w:rPr>
            <w:rStyle w:val="Hyperlink"/>
            <w:rFonts w:ascii="Arial" w:hAnsi="Arial" w:cs="Arial"/>
            <w:b/>
            <w:bCs/>
          </w:rPr>
          <w:t>https://www.khs.com/unternehmen/aktuelles/pressemitteilungen</w:t>
        </w:r>
      </w:hyperlink>
    </w:p>
    <w:p w14:paraId="20BBA44C" w14:textId="77777777" w:rsidR="00F8307F" w:rsidRPr="001736CF" w:rsidRDefault="00F8307F" w:rsidP="00F8307F">
      <w:pPr>
        <w:spacing w:line="360" w:lineRule="auto"/>
        <w:rPr>
          <w:rFonts w:ascii="Arial" w:eastAsia="Calibri" w:hAnsi="Arial" w:cs="Arial"/>
          <w:b/>
          <w:bCs/>
        </w:rPr>
      </w:pPr>
      <w:bookmarkStart w:id="2" w:name="_Hlk168493212"/>
    </w:p>
    <w:p w14:paraId="599ACA2E" w14:textId="77777777" w:rsidR="002666E8" w:rsidRPr="001736CF" w:rsidRDefault="00CE041D" w:rsidP="00F8307F">
      <w:pPr>
        <w:spacing w:line="360" w:lineRule="auto"/>
        <w:rPr>
          <w:rFonts w:ascii="Arial" w:hAnsi="Arial" w:cs="Arial"/>
          <w:b/>
          <w:bCs/>
          <w:szCs w:val="20"/>
        </w:rPr>
      </w:pPr>
      <w:r w:rsidRPr="001736CF">
        <w:rPr>
          <w:rFonts w:ascii="Arial" w:eastAsia="Calibri" w:hAnsi="Arial" w:cs="Arial"/>
          <w:b/>
          <w:bCs/>
        </w:rPr>
        <w:t xml:space="preserve">Um keine Neuigkeiten mehr zu verpassen, abonnieren Sie auch unseren Newsletter unter: </w:t>
      </w:r>
      <w:hyperlink r:id="rId9" w:history="1">
        <w:r w:rsidR="00076A2C" w:rsidRPr="001736CF">
          <w:rPr>
            <w:rStyle w:val="Hyperlink"/>
            <w:rFonts w:ascii="Arial" w:eastAsia="Calibri" w:hAnsi="Arial" w:cs="Arial"/>
            <w:b/>
            <w:bCs/>
          </w:rPr>
          <w:t>https://www.khs.com/unternehmen/aktuelles/webmagazin-khs-competence</w:t>
        </w:r>
      </w:hyperlink>
    </w:p>
    <w:p w14:paraId="224B26FF" w14:textId="77777777" w:rsidR="0039429D" w:rsidRPr="001736CF" w:rsidRDefault="0039429D">
      <w:pPr>
        <w:spacing w:after="160" w:line="259" w:lineRule="auto"/>
        <w:rPr>
          <w:rFonts w:ascii="Arial" w:hAnsi="Arial" w:cs="Arial"/>
          <w:b/>
          <w:bCs/>
          <w:szCs w:val="20"/>
        </w:rPr>
      </w:pPr>
      <w:r w:rsidRPr="001736CF">
        <w:rPr>
          <w:rFonts w:ascii="Arial" w:hAnsi="Arial" w:cs="Arial"/>
          <w:b/>
          <w:bCs/>
          <w:szCs w:val="20"/>
        </w:rPr>
        <w:br w:type="page"/>
      </w:r>
    </w:p>
    <w:p w14:paraId="3823C7C6" w14:textId="77777777" w:rsidR="002666E8" w:rsidRPr="001736CF" w:rsidRDefault="002666E8" w:rsidP="000C3BC1">
      <w:pPr>
        <w:spacing w:after="160" w:line="259" w:lineRule="auto"/>
        <w:rPr>
          <w:rFonts w:ascii="Arial" w:hAnsi="Arial" w:cs="Arial"/>
          <w:b/>
          <w:bCs/>
          <w:szCs w:val="20"/>
        </w:rPr>
      </w:pPr>
      <w:r w:rsidRPr="001736CF">
        <w:rPr>
          <w:rFonts w:ascii="Arial" w:hAnsi="Arial" w:cs="Arial"/>
          <w:b/>
          <w:bCs/>
          <w:szCs w:val="20"/>
        </w:rPr>
        <w:lastRenderedPageBreak/>
        <w:t>Bilder und Bildunterzeilen:</w:t>
      </w:r>
      <w:r w:rsidR="00F8307F" w:rsidRPr="001736CF">
        <w:rPr>
          <w:rFonts w:ascii="Arial" w:hAnsi="Arial" w:cs="Arial"/>
          <w:b/>
          <w:bCs/>
          <w:szCs w:val="20"/>
        </w:rPr>
        <w:t xml:space="preserve"> </w:t>
      </w:r>
    </w:p>
    <w:p w14:paraId="4FB3C72D" w14:textId="77777777" w:rsidR="004608DB" w:rsidRPr="001736CF" w:rsidRDefault="002666E8" w:rsidP="002666E8">
      <w:pPr>
        <w:spacing w:line="360" w:lineRule="auto"/>
        <w:contextualSpacing/>
        <w:rPr>
          <w:rFonts w:ascii="Arial" w:hAnsi="Arial" w:cs="Arial"/>
          <w:bCs/>
          <w:szCs w:val="20"/>
        </w:rPr>
      </w:pPr>
      <w:r w:rsidRPr="001736CF">
        <w:rPr>
          <w:rFonts w:ascii="Arial" w:hAnsi="Arial" w:cs="Arial"/>
          <w:bCs/>
          <w:szCs w:val="20"/>
        </w:rPr>
        <w:t>(Quelle</w:t>
      </w:r>
      <w:r w:rsidR="00A21EE0" w:rsidRPr="001736CF">
        <w:rPr>
          <w:rFonts w:ascii="Arial" w:hAnsi="Arial" w:cs="Arial"/>
          <w:bCs/>
          <w:szCs w:val="20"/>
        </w:rPr>
        <w:t>n</w:t>
      </w:r>
      <w:r w:rsidRPr="001736CF">
        <w:rPr>
          <w:rFonts w:ascii="Arial" w:hAnsi="Arial" w:cs="Arial"/>
          <w:bCs/>
          <w:szCs w:val="20"/>
        </w:rPr>
        <w:t xml:space="preserve">: </w:t>
      </w:r>
      <w:r w:rsidR="00E73EC8" w:rsidRPr="001736CF">
        <w:rPr>
          <w:rFonts w:ascii="Arial" w:hAnsi="Arial" w:cs="Arial"/>
        </w:rPr>
        <w:t>Frank Reinhold</w:t>
      </w:r>
      <w:bookmarkEnd w:id="2"/>
      <w:r w:rsidR="006A56AE" w:rsidRPr="001736CF">
        <w:rPr>
          <w:rFonts w:ascii="Arial" w:hAnsi="Arial" w:cs="Arial"/>
        </w:rPr>
        <w:t xml:space="preserve"> und </w:t>
      </w:r>
      <w:proofErr w:type="spellStart"/>
      <w:r w:rsidR="006A56AE" w:rsidRPr="001736CF">
        <w:rPr>
          <w:rFonts w:ascii="Arial" w:hAnsi="Arial" w:cs="Arial"/>
        </w:rPr>
        <w:t>EcoVadis</w:t>
      </w:r>
      <w:proofErr w:type="spellEnd"/>
      <w:r w:rsidR="006A56AE" w:rsidRPr="001736CF">
        <w:rPr>
          <w:rFonts w:ascii="Arial" w:hAnsi="Arial" w:cs="Arial"/>
        </w:rPr>
        <w:t>)</w:t>
      </w:r>
    </w:p>
    <w:p w14:paraId="3EECF7CB" w14:textId="77777777" w:rsidR="00F8307F" w:rsidRPr="001736CF" w:rsidRDefault="00F8307F" w:rsidP="002666E8">
      <w:pPr>
        <w:spacing w:line="360" w:lineRule="auto"/>
        <w:contextualSpacing/>
        <w:rPr>
          <w:rFonts w:ascii="Arial" w:hAnsi="Arial" w:cs="Arial"/>
          <w:bCs/>
          <w:szCs w:val="20"/>
        </w:rPr>
      </w:pPr>
    </w:p>
    <w:p w14:paraId="23EAF68C" w14:textId="6B929023" w:rsidR="00F8307F" w:rsidRPr="001736CF" w:rsidRDefault="00F8307F" w:rsidP="002666E8">
      <w:pPr>
        <w:spacing w:line="360" w:lineRule="auto"/>
        <w:contextualSpacing/>
        <w:rPr>
          <w:rFonts w:ascii="Arial" w:hAnsi="Arial" w:cs="Arial"/>
          <w:b/>
          <w:szCs w:val="20"/>
        </w:rPr>
      </w:pPr>
      <w:r w:rsidRPr="001736CF">
        <w:rPr>
          <w:rFonts w:ascii="Arial" w:hAnsi="Arial" w:cs="Arial"/>
          <w:b/>
          <w:szCs w:val="20"/>
        </w:rPr>
        <w:t>Bilderdownload:</w:t>
      </w:r>
      <w:r w:rsidR="00A21EE0" w:rsidRPr="001736CF">
        <w:t xml:space="preserve"> </w:t>
      </w:r>
      <w:hyperlink r:id="rId10" w:history="1">
        <w:r w:rsidR="00AF3878" w:rsidRPr="00AF3878">
          <w:rPr>
            <w:rStyle w:val="Hyperlink"/>
            <w:rFonts w:ascii="Arial" w:hAnsi="Arial" w:cs="Arial"/>
            <w:b/>
            <w:bCs/>
          </w:rPr>
          <w:t>https://KHS.dphoto.com/album/6d1cgvuf</w:t>
        </w:r>
      </w:hyperlink>
      <w:r w:rsidR="00AF3878">
        <w:t xml:space="preserve"> </w:t>
      </w:r>
    </w:p>
    <w:p w14:paraId="08011D7F" w14:textId="77777777" w:rsidR="000C3BC1" w:rsidRPr="001736CF" w:rsidRDefault="000C3BC1" w:rsidP="002666E8">
      <w:pPr>
        <w:spacing w:line="360" w:lineRule="auto"/>
        <w:contextualSpacing/>
        <w:rPr>
          <w:rFonts w:ascii="Arial" w:hAnsi="Arial" w:cs="Arial"/>
          <w:bCs/>
          <w:szCs w:val="20"/>
        </w:rPr>
      </w:pPr>
    </w:p>
    <w:p w14:paraId="2DD5534D" w14:textId="77777777" w:rsidR="000C3BC1" w:rsidRPr="001736CF" w:rsidRDefault="00D4515C" w:rsidP="002666E8">
      <w:pPr>
        <w:spacing w:line="360" w:lineRule="auto"/>
        <w:contextualSpacing/>
        <w:rPr>
          <w:rFonts w:ascii="Arial" w:hAnsi="Arial" w:cs="Arial"/>
          <w:b/>
          <w:szCs w:val="20"/>
        </w:rPr>
      </w:pPr>
      <w:r w:rsidRPr="001736CF">
        <w:rPr>
          <w:rFonts w:ascii="Arial" w:hAnsi="Arial" w:cs="Arial"/>
          <w:b/>
          <w:szCs w:val="20"/>
        </w:rPr>
        <w:t>Tobias Wetzel</w:t>
      </w:r>
      <w:r w:rsidR="003D158B" w:rsidRPr="001736CF">
        <w:rPr>
          <w:rFonts w:ascii="Arial" w:hAnsi="Arial" w:cs="Arial"/>
          <w:b/>
          <w:szCs w:val="20"/>
        </w:rPr>
        <w:t xml:space="preserve"> (Quelle: Frank Reinhold)</w:t>
      </w:r>
    </w:p>
    <w:p w14:paraId="6BE9735B" w14:textId="77777777" w:rsidR="0079095C" w:rsidRPr="001736CF" w:rsidRDefault="0079095C" w:rsidP="0079095C">
      <w:pPr>
        <w:spacing w:line="360" w:lineRule="auto"/>
        <w:jc w:val="both"/>
        <w:rPr>
          <w:rFonts w:ascii="Arial" w:hAnsi="Arial" w:cs="Arial"/>
        </w:rPr>
      </w:pPr>
      <w:r w:rsidRPr="001736CF">
        <w:rPr>
          <w:rFonts w:ascii="Arial" w:hAnsi="Arial" w:cs="Arial"/>
          <w:bCs/>
          <w:szCs w:val="20"/>
        </w:rPr>
        <w:t xml:space="preserve">„Die Bewertungsanforderungen von </w:t>
      </w:r>
      <w:proofErr w:type="spellStart"/>
      <w:r w:rsidRPr="001736CF">
        <w:rPr>
          <w:rFonts w:ascii="Arial" w:hAnsi="Arial" w:cs="Arial"/>
          <w:bCs/>
          <w:szCs w:val="20"/>
        </w:rPr>
        <w:t>EcoVadis</w:t>
      </w:r>
      <w:proofErr w:type="spellEnd"/>
      <w:r w:rsidRPr="001736CF">
        <w:rPr>
          <w:rFonts w:ascii="Arial" w:hAnsi="Arial" w:cs="Arial"/>
          <w:bCs/>
          <w:szCs w:val="20"/>
        </w:rPr>
        <w:t xml:space="preserve"> verschärfen sich kontinuierlich“, </w:t>
      </w:r>
      <w:r w:rsidRPr="001736CF">
        <w:rPr>
          <w:rFonts w:ascii="Arial" w:hAnsi="Arial" w:cs="Arial"/>
        </w:rPr>
        <w:t xml:space="preserve">sagt Tobias Wetzel, KHS-Geschäftsführer Sales and Service. </w:t>
      </w:r>
      <w:r w:rsidR="002A4EE6" w:rsidRPr="001736CF">
        <w:rPr>
          <w:rFonts w:ascii="Arial" w:hAnsi="Arial" w:cs="Arial"/>
        </w:rPr>
        <w:t>„Dass wir die höchste Auszeichnung erneut verteidigen und unser Ergebnis sogar verbessern konnten, bestätigt unseren Weg. Nachhaltigkeit ist für die KHS kein Lippenbekenntnis, sondern ein verbindlicher Maßstab unseres Handelns. Gerade in wirtschaftlich, politisch und klimatisch herausfordernden Zeiten zeigen wir, dass Verantwortung und Unternehmenserfolg Hand in Hand gehen können.“</w:t>
      </w:r>
    </w:p>
    <w:p w14:paraId="75FB67B6" w14:textId="77777777" w:rsidR="005F1675" w:rsidRPr="001736CF" w:rsidRDefault="005F1675" w:rsidP="002666E8">
      <w:pPr>
        <w:spacing w:line="360" w:lineRule="auto"/>
        <w:contextualSpacing/>
        <w:rPr>
          <w:rFonts w:ascii="Arial" w:hAnsi="Arial" w:cs="Arial"/>
        </w:rPr>
      </w:pPr>
    </w:p>
    <w:p w14:paraId="48C6A27C" w14:textId="77777777" w:rsidR="000C3BC1" w:rsidRPr="001736CF" w:rsidRDefault="000C3BC1" w:rsidP="002666E8">
      <w:pPr>
        <w:spacing w:line="360" w:lineRule="auto"/>
        <w:contextualSpacing/>
        <w:rPr>
          <w:rFonts w:ascii="Arial" w:hAnsi="Arial" w:cs="Arial"/>
          <w:b/>
          <w:szCs w:val="20"/>
        </w:rPr>
      </w:pPr>
      <w:r w:rsidRPr="001736CF">
        <w:rPr>
          <w:rFonts w:ascii="Arial" w:hAnsi="Arial" w:cs="Arial"/>
          <w:b/>
          <w:szCs w:val="20"/>
        </w:rPr>
        <w:t>Nicole Pohl</w:t>
      </w:r>
      <w:r w:rsidR="003D158B" w:rsidRPr="001736CF">
        <w:rPr>
          <w:rFonts w:ascii="Arial" w:hAnsi="Arial" w:cs="Arial"/>
          <w:b/>
          <w:szCs w:val="20"/>
        </w:rPr>
        <w:t xml:space="preserve"> (Quelle: Frank Reinhold)</w:t>
      </w:r>
    </w:p>
    <w:p w14:paraId="07544225" w14:textId="77777777" w:rsidR="005F1675" w:rsidRPr="001736CF" w:rsidRDefault="00B024C2" w:rsidP="005F1675">
      <w:pPr>
        <w:spacing w:line="360" w:lineRule="auto"/>
        <w:jc w:val="both"/>
        <w:rPr>
          <w:rFonts w:ascii="Arial" w:hAnsi="Arial" w:cs="Arial"/>
        </w:rPr>
      </w:pPr>
      <w:r w:rsidRPr="001736CF">
        <w:rPr>
          <w:rFonts w:ascii="Arial" w:hAnsi="Arial" w:cs="Arial"/>
          <w:szCs w:val="20"/>
        </w:rPr>
        <w:t xml:space="preserve">„Die erneute Auszeichnung in Platin ist für uns ein großer gemeinschaftlicher Erfolg. In einem Rating, das sich dynamisch weiterentwickelt und stetig steigende Anforderungen stellt, haben wir ein exzellentes Ergebnis erzielt“, sagt Nicole Pohl, </w:t>
      </w:r>
      <w:r w:rsidRPr="001736CF">
        <w:rPr>
          <w:rFonts w:ascii="Arial" w:hAnsi="Arial" w:cs="Arial"/>
          <w:bCs/>
          <w:szCs w:val="20"/>
        </w:rPr>
        <w:t>Senior ESG Manager bei KHS.</w:t>
      </w:r>
    </w:p>
    <w:p w14:paraId="467A49C7" w14:textId="77777777" w:rsidR="00A21EE0" w:rsidRPr="001736CF" w:rsidRDefault="00A21EE0" w:rsidP="00A21EE0">
      <w:pPr>
        <w:spacing w:line="360" w:lineRule="auto"/>
        <w:rPr>
          <w:rFonts w:ascii="Arial" w:hAnsi="Arial" w:cs="Arial"/>
          <w:szCs w:val="20"/>
        </w:rPr>
      </w:pPr>
    </w:p>
    <w:p w14:paraId="5C6D23F1" w14:textId="77777777" w:rsidR="00FD47A4" w:rsidRPr="001736CF" w:rsidRDefault="00FD47A4" w:rsidP="00FD47A4">
      <w:pPr>
        <w:spacing w:line="360" w:lineRule="auto"/>
        <w:rPr>
          <w:rFonts w:ascii="Arial" w:hAnsi="Arial" w:cs="Arial"/>
          <w:b/>
          <w:szCs w:val="20"/>
          <w:lang w:val="fr-FR"/>
        </w:rPr>
      </w:pPr>
      <w:proofErr w:type="spellStart"/>
      <w:r w:rsidRPr="001736CF">
        <w:rPr>
          <w:rFonts w:ascii="Arial" w:hAnsi="Arial" w:cs="Arial"/>
          <w:b/>
          <w:szCs w:val="20"/>
          <w:lang w:val="fr-FR"/>
        </w:rPr>
        <w:t>EcoVadis-Platinmedaille</w:t>
      </w:r>
      <w:proofErr w:type="spellEnd"/>
      <w:r w:rsidRPr="001736CF">
        <w:rPr>
          <w:rFonts w:ascii="Arial" w:hAnsi="Arial" w:cs="Arial"/>
          <w:b/>
          <w:szCs w:val="20"/>
          <w:lang w:val="fr-FR"/>
        </w:rPr>
        <w:t xml:space="preserve"> </w:t>
      </w:r>
      <w:proofErr w:type="spellStart"/>
      <w:r w:rsidRPr="001736CF">
        <w:rPr>
          <w:rFonts w:ascii="Arial" w:hAnsi="Arial" w:cs="Arial"/>
          <w:b/>
          <w:szCs w:val="20"/>
          <w:lang w:val="fr-FR"/>
        </w:rPr>
        <w:t>für</w:t>
      </w:r>
      <w:proofErr w:type="spellEnd"/>
      <w:r w:rsidRPr="001736CF">
        <w:rPr>
          <w:rFonts w:ascii="Arial" w:hAnsi="Arial" w:cs="Arial"/>
          <w:b/>
          <w:szCs w:val="20"/>
          <w:lang w:val="fr-FR"/>
        </w:rPr>
        <w:t xml:space="preserve"> KHS</w:t>
      </w:r>
      <w:r w:rsidR="006A56AE" w:rsidRPr="001736CF">
        <w:rPr>
          <w:rFonts w:ascii="Arial" w:hAnsi="Arial" w:cs="Arial"/>
          <w:b/>
          <w:szCs w:val="20"/>
          <w:lang w:val="fr-FR"/>
        </w:rPr>
        <w:t xml:space="preserve"> (</w:t>
      </w:r>
      <w:proofErr w:type="gramStart"/>
      <w:r w:rsidR="006A56AE" w:rsidRPr="001736CF">
        <w:rPr>
          <w:rFonts w:ascii="Arial" w:hAnsi="Arial" w:cs="Arial"/>
          <w:b/>
          <w:szCs w:val="20"/>
          <w:lang w:val="fr-FR"/>
        </w:rPr>
        <w:t>Quelle:</w:t>
      </w:r>
      <w:proofErr w:type="gramEnd"/>
      <w:r w:rsidR="006A56AE" w:rsidRPr="001736CF">
        <w:rPr>
          <w:rFonts w:ascii="Arial" w:hAnsi="Arial" w:cs="Arial"/>
          <w:b/>
          <w:szCs w:val="20"/>
          <w:lang w:val="fr-FR"/>
        </w:rPr>
        <w:t xml:space="preserve"> </w:t>
      </w:r>
      <w:proofErr w:type="spellStart"/>
      <w:r w:rsidR="006A56AE" w:rsidRPr="001736CF">
        <w:rPr>
          <w:rFonts w:ascii="Arial" w:hAnsi="Arial" w:cs="Arial"/>
          <w:b/>
          <w:szCs w:val="20"/>
          <w:lang w:val="fr-FR"/>
        </w:rPr>
        <w:t>EcoVadis</w:t>
      </w:r>
      <w:proofErr w:type="spellEnd"/>
      <w:r w:rsidR="006A56AE" w:rsidRPr="001736CF">
        <w:rPr>
          <w:rFonts w:ascii="Arial" w:hAnsi="Arial" w:cs="Arial"/>
          <w:b/>
          <w:szCs w:val="20"/>
          <w:lang w:val="fr-FR"/>
        </w:rPr>
        <w:t xml:space="preserve">) </w:t>
      </w:r>
    </w:p>
    <w:p w14:paraId="6208CDC8" w14:textId="19955FCB" w:rsidR="00A5511F" w:rsidRPr="001736CF" w:rsidRDefault="00A5511F" w:rsidP="00A5511F">
      <w:pPr>
        <w:spacing w:line="360" w:lineRule="auto"/>
        <w:jc w:val="both"/>
        <w:rPr>
          <w:rFonts w:ascii="Arial" w:hAnsi="Arial" w:cs="Arial"/>
        </w:rPr>
      </w:pPr>
      <w:r w:rsidRPr="001736CF">
        <w:rPr>
          <w:rFonts w:ascii="Arial" w:hAnsi="Arial" w:cs="Arial"/>
        </w:rPr>
        <w:t xml:space="preserve">Die </w:t>
      </w:r>
      <w:proofErr w:type="gramStart"/>
      <w:r w:rsidRPr="001736CF">
        <w:rPr>
          <w:rFonts w:ascii="Arial" w:hAnsi="Arial" w:cs="Arial"/>
        </w:rPr>
        <w:t>KHS G</w:t>
      </w:r>
      <w:r w:rsidR="007F08AF">
        <w:rPr>
          <w:rFonts w:ascii="Arial" w:hAnsi="Arial" w:cs="Arial"/>
        </w:rPr>
        <w:t>ruppe</w:t>
      </w:r>
      <w:proofErr w:type="gramEnd"/>
      <w:r w:rsidRPr="001736CF">
        <w:rPr>
          <w:rFonts w:ascii="Arial" w:hAnsi="Arial" w:cs="Arial"/>
        </w:rPr>
        <w:t xml:space="preserve"> hat zum zweiten Mal in Folge die höchste Auszeichnung Platin </w:t>
      </w:r>
      <w:r w:rsidRPr="00A03F6C">
        <w:rPr>
          <w:rFonts w:ascii="Arial" w:hAnsi="Arial" w:cs="Arial"/>
        </w:rPr>
        <w:t>erhalten. Mit den erreichten 89 von 100 Punkten hat sich KHS im Vergleich zum Vorjahr erneut gesteigert.</w:t>
      </w:r>
    </w:p>
    <w:p w14:paraId="06CB6DD1" w14:textId="77777777" w:rsidR="00A5511F" w:rsidRPr="001736CF" w:rsidRDefault="00A5511F">
      <w:pPr>
        <w:spacing w:after="160" w:line="259" w:lineRule="auto"/>
        <w:rPr>
          <w:rFonts w:ascii="Arial" w:hAnsi="Arial" w:cs="Arial"/>
        </w:rPr>
      </w:pPr>
      <w:r w:rsidRPr="001736CF">
        <w:rPr>
          <w:rFonts w:ascii="Arial" w:hAnsi="Arial" w:cs="Arial"/>
        </w:rPr>
        <w:br w:type="page"/>
      </w:r>
    </w:p>
    <w:p w14:paraId="45409D94" w14:textId="77777777" w:rsidR="00397626" w:rsidRPr="001736CF" w:rsidRDefault="00397626" w:rsidP="002666E8">
      <w:pPr>
        <w:spacing w:line="360" w:lineRule="auto"/>
        <w:contextualSpacing/>
        <w:rPr>
          <w:rFonts w:ascii="Arial" w:hAnsi="Arial" w:cs="Arial"/>
          <w:bCs/>
          <w:szCs w:val="20"/>
        </w:rPr>
      </w:pPr>
      <w:r w:rsidRPr="001736CF">
        <w:rPr>
          <w:rFonts w:ascii="Arial" w:hAnsi="Arial" w:cs="Arial"/>
          <w:b/>
          <w:bCs/>
          <w:sz w:val="20"/>
        </w:rPr>
        <w:lastRenderedPageBreak/>
        <w:t xml:space="preserve">Über die </w:t>
      </w:r>
      <w:proofErr w:type="gramStart"/>
      <w:r w:rsidRPr="001736CF">
        <w:rPr>
          <w:rFonts w:ascii="Arial" w:hAnsi="Arial" w:cs="Arial"/>
          <w:b/>
          <w:bCs/>
          <w:sz w:val="20"/>
        </w:rPr>
        <w:t>KHS Gruppe</w:t>
      </w:r>
      <w:proofErr w:type="gramEnd"/>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7"/>
      </w:tblGrid>
      <w:tr w:rsidR="00397626" w:rsidRPr="001736CF" w14:paraId="5F5569F2" w14:textId="77777777" w:rsidTr="005F49D4">
        <w:tc>
          <w:tcPr>
            <w:tcW w:w="8217" w:type="dxa"/>
            <w:tcBorders>
              <w:top w:val="single" w:sz="4" w:space="0" w:color="auto"/>
              <w:left w:val="single" w:sz="4" w:space="0" w:color="auto"/>
              <w:bottom w:val="single" w:sz="4" w:space="0" w:color="auto"/>
              <w:right w:val="single" w:sz="4" w:space="0" w:color="auto"/>
            </w:tcBorders>
            <w:tcMar>
              <w:top w:w="113" w:type="dxa"/>
              <w:left w:w="108" w:type="dxa"/>
              <w:bottom w:w="0" w:type="dxa"/>
              <w:right w:w="108" w:type="dxa"/>
            </w:tcMar>
            <w:hideMark/>
          </w:tcPr>
          <w:p w14:paraId="5AEA0883" w14:textId="77777777" w:rsidR="00397626" w:rsidRPr="001736CF" w:rsidRDefault="00076A2C" w:rsidP="004D34EB">
            <w:pPr>
              <w:tabs>
                <w:tab w:val="left" w:pos="3240"/>
              </w:tabs>
              <w:spacing w:line="360" w:lineRule="auto"/>
              <w:ind w:right="72"/>
              <w:rPr>
                <w:rFonts w:ascii="Arial" w:hAnsi="Arial" w:cs="Arial"/>
                <w:sz w:val="20"/>
                <w:lang w:eastAsia="en-US"/>
              </w:rPr>
            </w:pPr>
            <w:r w:rsidRPr="001736CF">
              <w:rPr>
                <w:rFonts w:ascii="Arial" w:hAnsi="Arial" w:cs="Arial"/>
                <w:sz w:val="20"/>
                <w:lang w:eastAsia="en-US"/>
              </w:rPr>
              <w:t xml:space="preserve">Die </w:t>
            </w:r>
            <w:proofErr w:type="gramStart"/>
            <w:r w:rsidRPr="001736CF">
              <w:rPr>
                <w:rFonts w:ascii="Arial" w:hAnsi="Arial" w:cs="Arial"/>
                <w:sz w:val="20"/>
                <w:lang w:eastAsia="en-US"/>
              </w:rPr>
              <w:t>KHS Gruppe</w:t>
            </w:r>
            <w:proofErr w:type="gramEnd"/>
            <w:r w:rsidRPr="001736CF">
              <w:rPr>
                <w:rFonts w:ascii="Arial" w:hAnsi="Arial" w:cs="Arial"/>
                <w:sz w:val="20"/>
                <w:lang w:eastAsia="en-US"/>
              </w:rPr>
              <w:t xml:space="preserve"> ist einer der weltweit führenden Hersteller von Abfüll- und Verpackungsanlagen in den Bereichen Getränke und Liquid Food. Zur Unternehmensgruppe zählen neben der Muttergesellschaft (KHS GmbH) diverse ausländische Tochtergesellschaften mit Produktionsstandorten in Ahmedabad (Indien), Waukesha (USA), Zinacantepec (Mexiko), São Paulo (Brasilien) und </w:t>
            </w:r>
            <w:proofErr w:type="spellStart"/>
            <w:r w:rsidRPr="001736CF">
              <w:rPr>
                <w:rFonts w:ascii="Arial" w:hAnsi="Arial" w:cs="Arial"/>
                <w:sz w:val="20"/>
                <w:lang w:eastAsia="en-US"/>
              </w:rPr>
              <w:t>Kunshan</w:t>
            </w:r>
            <w:proofErr w:type="spellEnd"/>
            <w:r w:rsidRPr="001736CF">
              <w:rPr>
                <w:rFonts w:ascii="Arial" w:hAnsi="Arial" w:cs="Arial"/>
                <w:sz w:val="20"/>
                <w:lang w:eastAsia="en-US"/>
              </w:rPr>
              <w:t xml:space="preserve"> (China). Hinzu kommen zahlreiche internationale Verkaufs- und Servicebüros. Am Stammsitz in Dortmund sowie in ihren weiteren Werken in Bad Kreuznach, Kleve, Worms und Hamburg stellt die KHS moderne Abfüll- und Verpackungsanlagen für den Hochleistungsbereich her. Die </w:t>
            </w:r>
            <w:proofErr w:type="gramStart"/>
            <w:r w:rsidRPr="001736CF">
              <w:rPr>
                <w:rFonts w:ascii="Arial" w:hAnsi="Arial" w:cs="Arial"/>
                <w:sz w:val="20"/>
                <w:lang w:eastAsia="en-US"/>
              </w:rPr>
              <w:t>KHS Gruppe</w:t>
            </w:r>
            <w:proofErr w:type="gramEnd"/>
            <w:r w:rsidRPr="001736CF">
              <w:rPr>
                <w:rFonts w:ascii="Arial" w:hAnsi="Arial" w:cs="Arial"/>
                <w:sz w:val="20"/>
                <w:lang w:eastAsia="en-US"/>
              </w:rPr>
              <w:t xml:space="preserve"> ist eine 100-prozentige Tochtergesellschaft der im SDAX notierten Salzgitter AG. 2025 realisierte die Gruppe mit 5.769 Mitarbeitenden einen Umsatz von rund 1,649 Milliarden Euro.</w:t>
            </w:r>
          </w:p>
        </w:tc>
      </w:tr>
      <w:bookmarkEnd w:id="0"/>
    </w:tbl>
    <w:p w14:paraId="6ACE5961" w14:textId="77777777" w:rsidR="00397626" w:rsidRPr="001736CF" w:rsidRDefault="00397626" w:rsidP="00397626">
      <w:pPr>
        <w:rPr>
          <w:rFonts w:ascii="Calibri" w:hAnsi="Calibri" w:cs="Calibri"/>
          <w:b/>
          <w:bCs/>
          <w:sz w:val="20"/>
        </w:rPr>
      </w:pPr>
    </w:p>
    <w:p w14:paraId="0947D0BB" w14:textId="77777777" w:rsidR="00397626" w:rsidRPr="001736CF" w:rsidRDefault="00397626" w:rsidP="00397626">
      <w:pPr>
        <w:rPr>
          <w:rFonts w:ascii="Calibri" w:hAnsi="Calibri" w:cs="Calibri"/>
          <w:b/>
          <w:bCs/>
          <w:sz w:val="20"/>
        </w:rPr>
      </w:pPr>
    </w:p>
    <w:tbl>
      <w:tblPr>
        <w:tblStyle w:val="Tabellenraster2"/>
        <w:tblpPr w:leftFromText="141" w:rightFromText="141" w:vertAnchor="text" w:tblpY="1"/>
        <w:tblW w:w="80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828"/>
        <w:gridCol w:w="4218"/>
      </w:tblGrid>
      <w:tr w:rsidR="00397626" w:rsidRPr="001736CF" w14:paraId="5CF40BBD" w14:textId="77777777" w:rsidTr="005F49D4">
        <w:trPr>
          <w:trHeight w:val="80"/>
        </w:trPr>
        <w:tc>
          <w:tcPr>
            <w:tcW w:w="3828" w:type="dxa"/>
          </w:tcPr>
          <w:p w14:paraId="231F5E64" w14:textId="77777777" w:rsidR="00397626" w:rsidRPr="001736CF" w:rsidRDefault="00397626" w:rsidP="005F49D4">
            <w:pPr>
              <w:rPr>
                <w:rFonts w:ascii="Arial" w:eastAsia="Calibri" w:hAnsi="Arial" w:cs="Arial"/>
                <w:b/>
                <w:bCs/>
                <w:sz w:val="20"/>
                <w:szCs w:val="20"/>
                <w:lang w:eastAsia="en-US"/>
              </w:rPr>
            </w:pPr>
            <w:r w:rsidRPr="001736CF">
              <w:rPr>
                <w:rFonts w:ascii="Arial" w:eastAsia="Calibri" w:hAnsi="Arial" w:cs="Arial"/>
                <w:b/>
                <w:bCs/>
                <w:sz w:val="20"/>
                <w:szCs w:val="20"/>
                <w:lang w:eastAsia="en-US"/>
              </w:rPr>
              <w:t>PR-Kontakt</w:t>
            </w:r>
          </w:p>
          <w:p w14:paraId="0574EE9C" w14:textId="77777777" w:rsidR="00397626" w:rsidRPr="001736CF" w:rsidRDefault="00397626" w:rsidP="005F49D4">
            <w:pPr>
              <w:tabs>
                <w:tab w:val="left" w:pos="540"/>
              </w:tabs>
              <w:autoSpaceDE w:val="0"/>
              <w:ind w:right="-284"/>
              <w:rPr>
                <w:rFonts w:ascii="Arial" w:hAnsi="Arial" w:cs="Arial"/>
                <w:sz w:val="20"/>
                <w:szCs w:val="20"/>
              </w:rPr>
            </w:pPr>
          </w:p>
        </w:tc>
        <w:tc>
          <w:tcPr>
            <w:tcW w:w="4218" w:type="dxa"/>
          </w:tcPr>
          <w:p w14:paraId="71F286B3" w14:textId="77777777" w:rsidR="00397626" w:rsidRPr="001736CF" w:rsidRDefault="00397626" w:rsidP="005F49D4">
            <w:pPr>
              <w:rPr>
                <w:rFonts w:ascii="Arial" w:eastAsia="Calibri" w:hAnsi="Arial" w:cs="Arial"/>
                <w:b/>
                <w:bCs/>
                <w:sz w:val="20"/>
                <w:szCs w:val="20"/>
                <w:lang w:eastAsia="en-US"/>
              </w:rPr>
            </w:pPr>
            <w:r w:rsidRPr="001736CF">
              <w:rPr>
                <w:rFonts w:ascii="Arial" w:eastAsia="Calibri" w:hAnsi="Arial" w:cs="Arial"/>
                <w:b/>
                <w:bCs/>
                <w:sz w:val="20"/>
                <w:szCs w:val="20"/>
                <w:lang w:eastAsia="en-US"/>
              </w:rPr>
              <w:t>Media-Kontakt</w:t>
            </w:r>
          </w:p>
          <w:p w14:paraId="00266B6E" w14:textId="77777777" w:rsidR="00397626" w:rsidRPr="001736CF" w:rsidRDefault="00397626" w:rsidP="005F49D4">
            <w:pPr>
              <w:tabs>
                <w:tab w:val="left" w:pos="432"/>
              </w:tabs>
              <w:ind w:right="-284"/>
              <w:rPr>
                <w:rFonts w:ascii="Arial" w:hAnsi="Arial" w:cs="Arial"/>
                <w:sz w:val="20"/>
                <w:szCs w:val="20"/>
              </w:rPr>
            </w:pPr>
          </w:p>
        </w:tc>
      </w:tr>
      <w:tr w:rsidR="00397626" w:rsidRPr="001736CF" w14:paraId="1A342EDD" w14:textId="77777777" w:rsidTr="005F49D4">
        <w:trPr>
          <w:trHeight w:val="80"/>
        </w:trPr>
        <w:tc>
          <w:tcPr>
            <w:tcW w:w="3828" w:type="dxa"/>
            <w:hideMark/>
          </w:tcPr>
          <w:p w14:paraId="19733505" w14:textId="77777777" w:rsidR="003A295D" w:rsidRPr="001736CF" w:rsidRDefault="003A295D" w:rsidP="003A295D">
            <w:pPr>
              <w:tabs>
                <w:tab w:val="left" w:pos="432"/>
              </w:tabs>
              <w:ind w:right="-284"/>
              <w:rPr>
                <w:rFonts w:ascii="Arial" w:hAnsi="Arial" w:cs="Arial"/>
                <w:sz w:val="20"/>
                <w:szCs w:val="20"/>
              </w:rPr>
            </w:pPr>
            <w:r w:rsidRPr="001736CF">
              <w:rPr>
                <w:rFonts w:ascii="Arial" w:hAnsi="Arial" w:cs="Arial"/>
                <w:sz w:val="20"/>
                <w:szCs w:val="20"/>
              </w:rPr>
              <w:t>KHS GmbH</w:t>
            </w:r>
          </w:p>
          <w:p w14:paraId="73C5BD21" w14:textId="77777777" w:rsidR="003A295D" w:rsidRPr="001736CF" w:rsidRDefault="003A295D" w:rsidP="003A295D">
            <w:pPr>
              <w:tabs>
                <w:tab w:val="left" w:pos="432"/>
              </w:tabs>
              <w:ind w:right="-284"/>
              <w:rPr>
                <w:rFonts w:ascii="Arial" w:hAnsi="Arial" w:cs="Arial"/>
                <w:sz w:val="20"/>
                <w:szCs w:val="20"/>
              </w:rPr>
            </w:pPr>
            <w:r w:rsidRPr="001736CF">
              <w:rPr>
                <w:rFonts w:ascii="Arial" w:hAnsi="Arial" w:cs="Arial"/>
                <w:sz w:val="20"/>
                <w:szCs w:val="20"/>
              </w:rPr>
              <w:t>Alisa Altrock</w:t>
            </w:r>
          </w:p>
          <w:p w14:paraId="03F5A3A9" w14:textId="77777777" w:rsidR="003A295D" w:rsidRPr="001736CF" w:rsidRDefault="003A295D" w:rsidP="003A295D">
            <w:pPr>
              <w:tabs>
                <w:tab w:val="left" w:pos="432"/>
              </w:tabs>
              <w:ind w:right="-284"/>
              <w:rPr>
                <w:rFonts w:ascii="Arial" w:hAnsi="Arial" w:cs="Arial"/>
                <w:sz w:val="20"/>
                <w:szCs w:val="20"/>
              </w:rPr>
            </w:pPr>
            <w:r w:rsidRPr="001736CF">
              <w:rPr>
                <w:rFonts w:ascii="Arial" w:hAnsi="Arial" w:cs="Arial"/>
                <w:sz w:val="20"/>
                <w:szCs w:val="20"/>
              </w:rPr>
              <w:t>(externe PR-Beraterin)</w:t>
            </w:r>
          </w:p>
          <w:p w14:paraId="019449DD" w14:textId="77777777" w:rsidR="003A295D" w:rsidRPr="001736CF" w:rsidRDefault="003A295D" w:rsidP="003A295D">
            <w:pPr>
              <w:tabs>
                <w:tab w:val="left" w:pos="432"/>
              </w:tabs>
              <w:ind w:right="-284"/>
              <w:rPr>
                <w:rFonts w:ascii="Arial" w:hAnsi="Arial" w:cs="Arial"/>
                <w:sz w:val="20"/>
                <w:szCs w:val="20"/>
              </w:rPr>
            </w:pPr>
            <w:r w:rsidRPr="001736CF">
              <w:rPr>
                <w:rFonts w:ascii="Arial" w:hAnsi="Arial" w:cs="Arial"/>
                <w:sz w:val="20"/>
                <w:szCs w:val="20"/>
              </w:rPr>
              <w:t>Tel: +49 2 51 / 62 55 61-23</w:t>
            </w:r>
          </w:p>
          <w:p w14:paraId="30E250FE" w14:textId="77777777" w:rsidR="003A295D" w:rsidRPr="001736CF" w:rsidRDefault="003A295D" w:rsidP="003A295D">
            <w:pPr>
              <w:tabs>
                <w:tab w:val="left" w:pos="432"/>
              </w:tabs>
              <w:ind w:right="-284"/>
              <w:rPr>
                <w:rFonts w:ascii="Arial" w:hAnsi="Arial" w:cs="Arial"/>
                <w:sz w:val="20"/>
                <w:szCs w:val="20"/>
              </w:rPr>
            </w:pPr>
            <w:r w:rsidRPr="001736CF">
              <w:rPr>
                <w:rFonts w:ascii="Arial" w:hAnsi="Arial" w:cs="Arial"/>
                <w:sz w:val="20"/>
                <w:szCs w:val="20"/>
              </w:rPr>
              <w:t>Fax: +49 2 51 / 62 55 61-19</w:t>
            </w:r>
          </w:p>
          <w:p w14:paraId="7549F278" w14:textId="77777777" w:rsidR="003A295D" w:rsidRPr="001736CF" w:rsidRDefault="003A295D" w:rsidP="003A295D">
            <w:pPr>
              <w:tabs>
                <w:tab w:val="left" w:pos="432"/>
              </w:tabs>
              <w:ind w:right="-284"/>
              <w:rPr>
                <w:rFonts w:ascii="Arial" w:hAnsi="Arial" w:cs="Arial"/>
                <w:sz w:val="20"/>
                <w:szCs w:val="20"/>
                <w:u w:val="single"/>
              </w:rPr>
            </w:pPr>
            <w:r w:rsidRPr="001736CF">
              <w:rPr>
                <w:rFonts w:ascii="Arial" w:hAnsi="Arial" w:cs="Arial"/>
                <w:sz w:val="20"/>
                <w:szCs w:val="20"/>
              </w:rPr>
              <w:t xml:space="preserve">E-Mail: </w:t>
            </w:r>
            <w:hyperlink r:id="rId11" w:history="1">
              <w:r w:rsidRPr="001736CF">
                <w:rPr>
                  <w:rStyle w:val="Hyperlink"/>
                  <w:rFonts w:ascii="Arial" w:hAnsi="Arial" w:cs="Arial"/>
                  <w:sz w:val="20"/>
                  <w:szCs w:val="20"/>
                </w:rPr>
                <w:t>khs@information-presse.de</w:t>
              </w:r>
            </w:hyperlink>
          </w:p>
          <w:p w14:paraId="30E7D4E7" w14:textId="77777777" w:rsidR="003A295D" w:rsidRPr="001736CF" w:rsidRDefault="003A295D" w:rsidP="003A295D">
            <w:pPr>
              <w:tabs>
                <w:tab w:val="left" w:pos="432"/>
              </w:tabs>
              <w:ind w:right="-284"/>
              <w:rPr>
                <w:rFonts w:ascii="Arial" w:hAnsi="Arial" w:cs="Arial"/>
                <w:sz w:val="20"/>
                <w:szCs w:val="20"/>
                <w:u w:val="single"/>
              </w:rPr>
            </w:pPr>
            <w:r w:rsidRPr="001736CF">
              <w:rPr>
                <w:rFonts w:ascii="Arial" w:hAnsi="Arial" w:cs="Arial"/>
                <w:sz w:val="20"/>
                <w:szCs w:val="20"/>
              </w:rPr>
              <w:t xml:space="preserve">Internet: </w:t>
            </w:r>
            <w:hyperlink r:id="rId12" w:history="1">
              <w:r w:rsidRPr="001736CF">
                <w:rPr>
                  <w:rStyle w:val="Hyperlink"/>
                  <w:rFonts w:ascii="Arial" w:hAnsi="Arial" w:cs="Arial"/>
                  <w:sz w:val="20"/>
                  <w:szCs w:val="20"/>
                </w:rPr>
                <w:t>https://www.khs.com</w:t>
              </w:r>
            </w:hyperlink>
          </w:p>
          <w:p w14:paraId="48DF61FB" w14:textId="77777777" w:rsidR="00397626" w:rsidRPr="001736CF" w:rsidRDefault="00397626" w:rsidP="005F49D4">
            <w:pPr>
              <w:tabs>
                <w:tab w:val="left" w:pos="540"/>
              </w:tabs>
              <w:autoSpaceDE w:val="0"/>
              <w:ind w:right="-284"/>
              <w:rPr>
                <w:rFonts w:ascii="Arial" w:hAnsi="Arial" w:cs="Arial"/>
                <w:sz w:val="20"/>
                <w:szCs w:val="20"/>
              </w:rPr>
            </w:pPr>
          </w:p>
        </w:tc>
        <w:tc>
          <w:tcPr>
            <w:tcW w:w="4218" w:type="dxa"/>
            <w:hideMark/>
          </w:tcPr>
          <w:p w14:paraId="3CBEBFA3" w14:textId="77777777" w:rsidR="00397626" w:rsidRPr="001736CF" w:rsidRDefault="00397626" w:rsidP="005F49D4">
            <w:pPr>
              <w:tabs>
                <w:tab w:val="left" w:pos="432"/>
              </w:tabs>
              <w:ind w:right="-284"/>
              <w:rPr>
                <w:rFonts w:ascii="Arial" w:hAnsi="Arial" w:cs="Arial"/>
                <w:sz w:val="20"/>
                <w:szCs w:val="20"/>
              </w:rPr>
            </w:pPr>
            <w:r w:rsidRPr="001736CF">
              <w:rPr>
                <w:rFonts w:ascii="Arial" w:hAnsi="Arial" w:cs="Arial"/>
                <w:sz w:val="20"/>
                <w:szCs w:val="20"/>
              </w:rPr>
              <w:t>KHS GmbH</w:t>
            </w:r>
          </w:p>
          <w:p w14:paraId="7CCAA7CD" w14:textId="77777777" w:rsidR="00397626" w:rsidRPr="001736CF" w:rsidRDefault="00397626" w:rsidP="005F49D4">
            <w:pPr>
              <w:tabs>
                <w:tab w:val="left" w:pos="432"/>
              </w:tabs>
              <w:ind w:right="-284"/>
              <w:rPr>
                <w:rFonts w:ascii="Arial" w:hAnsi="Arial" w:cs="Arial"/>
                <w:sz w:val="20"/>
                <w:szCs w:val="20"/>
              </w:rPr>
            </w:pPr>
            <w:r w:rsidRPr="001736CF">
              <w:rPr>
                <w:rFonts w:ascii="Arial" w:hAnsi="Arial" w:cs="Arial"/>
                <w:sz w:val="20"/>
                <w:szCs w:val="20"/>
              </w:rPr>
              <w:t>Eileen Rossmann</w:t>
            </w:r>
          </w:p>
          <w:p w14:paraId="059470A4" w14:textId="77777777" w:rsidR="00397626" w:rsidRPr="001736CF" w:rsidRDefault="00397626" w:rsidP="005F49D4">
            <w:pPr>
              <w:tabs>
                <w:tab w:val="left" w:pos="432"/>
              </w:tabs>
              <w:ind w:right="-284"/>
              <w:rPr>
                <w:rFonts w:ascii="Arial" w:hAnsi="Arial" w:cs="Arial"/>
                <w:sz w:val="20"/>
                <w:szCs w:val="20"/>
              </w:rPr>
            </w:pPr>
            <w:r w:rsidRPr="001736CF">
              <w:rPr>
                <w:rFonts w:ascii="Arial" w:hAnsi="Arial" w:cs="Arial"/>
                <w:sz w:val="20"/>
                <w:szCs w:val="20"/>
              </w:rPr>
              <w:t>(externe Media-Beraterin)</w:t>
            </w:r>
          </w:p>
          <w:p w14:paraId="2AB1FF26" w14:textId="77777777" w:rsidR="00397626" w:rsidRPr="001736CF" w:rsidRDefault="00397626" w:rsidP="005F49D4">
            <w:pPr>
              <w:tabs>
                <w:tab w:val="left" w:pos="432"/>
              </w:tabs>
              <w:ind w:right="-284"/>
              <w:rPr>
                <w:rFonts w:ascii="Arial" w:hAnsi="Arial" w:cs="Arial"/>
                <w:sz w:val="20"/>
                <w:szCs w:val="20"/>
                <w:lang w:val="pt-BR"/>
              </w:rPr>
            </w:pPr>
            <w:r w:rsidRPr="001736CF">
              <w:rPr>
                <w:rFonts w:ascii="Arial" w:hAnsi="Arial" w:cs="Arial"/>
                <w:sz w:val="20"/>
                <w:szCs w:val="20"/>
                <w:lang w:val="pt-BR"/>
              </w:rPr>
              <w:t>Tel: +49 7 11 / 2 68 77-656</w:t>
            </w:r>
          </w:p>
          <w:p w14:paraId="099617CB" w14:textId="77777777" w:rsidR="00397626" w:rsidRPr="001736CF" w:rsidRDefault="00397626" w:rsidP="005F49D4">
            <w:pPr>
              <w:tabs>
                <w:tab w:val="left" w:pos="432"/>
              </w:tabs>
              <w:ind w:right="-284"/>
              <w:rPr>
                <w:rFonts w:ascii="Arial" w:hAnsi="Arial" w:cs="Arial"/>
                <w:sz w:val="20"/>
                <w:szCs w:val="20"/>
                <w:lang w:val="pt-BR"/>
              </w:rPr>
            </w:pPr>
            <w:r w:rsidRPr="001736CF">
              <w:rPr>
                <w:rFonts w:ascii="Arial" w:hAnsi="Arial" w:cs="Arial"/>
                <w:sz w:val="20"/>
                <w:szCs w:val="20"/>
                <w:lang w:val="pt-BR"/>
              </w:rPr>
              <w:t>Fax:+49 711 / 2 68 77-699</w:t>
            </w:r>
          </w:p>
          <w:p w14:paraId="5E1B890E" w14:textId="77777777" w:rsidR="00397626" w:rsidRPr="001736CF" w:rsidRDefault="00397626" w:rsidP="005F49D4">
            <w:pPr>
              <w:tabs>
                <w:tab w:val="left" w:pos="432"/>
              </w:tabs>
              <w:ind w:right="-284"/>
              <w:rPr>
                <w:rFonts w:ascii="Arial" w:hAnsi="Arial" w:cs="Arial"/>
                <w:color w:val="0000FF"/>
                <w:sz w:val="20"/>
                <w:szCs w:val="20"/>
                <w:u w:val="single"/>
                <w:lang w:val="pt-BR"/>
              </w:rPr>
            </w:pPr>
            <w:r w:rsidRPr="001736CF">
              <w:rPr>
                <w:rFonts w:ascii="Arial" w:hAnsi="Arial" w:cs="Arial"/>
                <w:sz w:val="20"/>
                <w:szCs w:val="20"/>
                <w:lang w:val="pt-BR"/>
              </w:rPr>
              <w:t xml:space="preserve">E-Mail: </w:t>
            </w:r>
            <w:hyperlink r:id="rId13" w:history="1">
              <w:r w:rsidRPr="001736CF">
                <w:rPr>
                  <w:rFonts w:ascii="Arial" w:hAnsi="Arial" w:cs="Arial"/>
                  <w:color w:val="0000FF"/>
                  <w:sz w:val="20"/>
                  <w:szCs w:val="20"/>
                  <w:u w:val="single"/>
                  <w:lang w:val="pt-BR"/>
                </w:rPr>
                <w:t>eileen.rossmann@</w:t>
              </w:r>
            </w:hyperlink>
            <w:hyperlink r:id="rId14" w:history="1">
              <w:r w:rsidRPr="001736CF">
                <w:rPr>
                  <w:rFonts w:ascii="Arial" w:hAnsi="Arial" w:cs="Arial"/>
                  <w:color w:val="0000FF"/>
                  <w:sz w:val="20"/>
                  <w:szCs w:val="20"/>
                  <w:u w:val="single"/>
                  <w:lang w:val="pt-BR"/>
                </w:rPr>
                <w:t>mmb-media.de</w:t>
              </w:r>
            </w:hyperlink>
          </w:p>
          <w:p w14:paraId="6165D4C5" w14:textId="77777777" w:rsidR="00397626" w:rsidRPr="001736CF" w:rsidRDefault="00397626" w:rsidP="005F49D4">
            <w:pPr>
              <w:tabs>
                <w:tab w:val="left" w:pos="432"/>
              </w:tabs>
              <w:ind w:right="-284"/>
              <w:rPr>
                <w:rFonts w:ascii="Arial" w:hAnsi="Arial" w:cs="Arial"/>
                <w:color w:val="0000FF"/>
                <w:sz w:val="20"/>
                <w:szCs w:val="20"/>
                <w:u w:val="single"/>
              </w:rPr>
            </w:pPr>
            <w:r w:rsidRPr="001736CF">
              <w:rPr>
                <w:rFonts w:ascii="Arial" w:hAnsi="Arial" w:cs="Arial"/>
                <w:sz w:val="20"/>
                <w:szCs w:val="20"/>
              </w:rPr>
              <w:t xml:space="preserve">Internet: </w:t>
            </w:r>
            <w:hyperlink r:id="rId15" w:history="1">
              <w:r w:rsidRPr="001736CF">
                <w:rPr>
                  <w:rStyle w:val="Hyperlink"/>
                  <w:rFonts w:ascii="Arial" w:hAnsi="Arial" w:cs="Arial"/>
                  <w:sz w:val="20"/>
                  <w:szCs w:val="20"/>
                </w:rPr>
                <w:t>https://www.khs.com/</w:t>
              </w:r>
            </w:hyperlink>
          </w:p>
          <w:p w14:paraId="1AA07EFB" w14:textId="77777777" w:rsidR="00397626" w:rsidRPr="001736CF" w:rsidRDefault="00397626" w:rsidP="005F49D4">
            <w:pPr>
              <w:tabs>
                <w:tab w:val="left" w:pos="432"/>
              </w:tabs>
              <w:ind w:right="-284"/>
              <w:rPr>
                <w:rFonts w:ascii="Arial" w:hAnsi="Arial" w:cs="Arial"/>
                <w:sz w:val="20"/>
                <w:szCs w:val="20"/>
              </w:rPr>
            </w:pPr>
          </w:p>
        </w:tc>
      </w:tr>
    </w:tbl>
    <w:p w14:paraId="5EF6994B" w14:textId="77777777" w:rsidR="00397626" w:rsidRPr="001736CF" w:rsidRDefault="00397626" w:rsidP="00397626">
      <w:pPr>
        <w:spacing w:line="360" w:lineRule="auto"/>
      </w:pPr>
    </w:p>
    <w:bookmarkEnd w:id="1"/>
    <w:p w14:paraId="3563B740" w14:textId="77777777" w:rsidR="00397626" w:rsidRPr="001736CF" w:rsidRDefault="00397626" w:rsidP="00397626">
      <w:pPr>
        <w:rPr>
          <w:rFonts w:ascii="Arial" w:hAnsi="Arial" w:cs="Arial"/>
          <w:b/>
          <w:bCs/>
          <w:szCs w:val="20"/>
        </w:rPr>
      </w:pPr>
    </w:p>
    <w:p w14:paraId="4D79E665" w14:textId="77777777" w:rsidR="005D45EF" w:rsidRPr="001736CF" w:rsidRDefault="005D45EF"/>
    <w:sectPr w:rsidR="005D45EF" w:rsidRPr="001736CF" w:rsidSect="000C6F5F">
      <w:headerReference w:type="even" r:id="rId16"/>
      <w:headerReference w:type="default" r:id="rId17"/>
      <w:footerReference w:type="even" r:id="rId18"/>
      <w:footerReference w:type="default" r:id="rId19"/>
      <w:footerReference w:type="first" r:id="rId20"/>
      <w:pgSz w:w="11906" w:h="16838"/>
      <w:pgMar w:top="567" w:right="1134" w:bottom="1134" w:left="2268"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2A68D" w14:textId="77777777" w:rsidR="0072332E" w:rsidRDefault="0072332E">
      <w:r>
        <w:separator/>
      </w:r>
    </w:p>
  </w:endnote>
  <w:endnote w:type="continuationSeparator" w:id="0">
    <w:p w14:paraId="4D1BC6E3" w14:textId="77777777" w:rsidR="0072332E" w:rsidRDefault="00723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rlow">
    <w:charset w:val="00"/>
    <w:family w:val="auto"/>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07826" w14:textId="77DB6F78" w:rsidR="001B723E" w:rsidRDefault="00971F3C" w:rsidP="005F49D4">
    <w:pPr>
      <w:pStyle w:val="Fuzeile"/>
      <w:framePr w:wrap="around" w:vAnchor="text" w:hAnchor="margin" w:xAlign="center" w:y="1"/>
      <w:rPr>
        <w:rStyle w:val="Seitenzahl"/>
      </w:rPr>
    </w:pPr>
    <w:r>
      <w:rPr>
        <w:noProof/>
      </w:rPr>
      <mc:AlternateContent>
        <mc:Choice Requires="wps">
          <w:drawing>
            <wp:anchor distT="0" distB="0" distL="0" distR="0" simplePos="0" relativeHeight="251660288" behindDoc="0" locked="0" layoutInCell="1" allowOverlap="1" wp14:anchorId="78BE99BC" wp14:editId="79F2EF83">
              <wp:simplePos x="0" y="0"/>
              <wp:positionH relativeFrom="leftMargin">
                <wp:align>left</wp:align>
              </wp:positionH>
              <wp:positionV relativeFrom="paragraph">
                <wp:posOffset>635</wp:posOffset>
              </wp:positionV>
              <wp:extent cx="443865" cy="443865"/>
              <wp:effectExtent l="0" t="0" r="0" b="0"/>
              <wp:wrapSquare wrapText="bothSides"/>
              <wp:docPr id="1321779419"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865" cy="443865"/>
                      </a:xfrm>
                      <a:prstGeom prst="rect">
                        <a:avLst/>
                      </a:prstGeom>
                      <a:noFill/>
                      <a:ln>
                        <a:noFill/>
                      </a:ln>
                    </wps:spPr>
                    <wps:txbx>
                      <w:txbxContent>
                        <w:p w14:paraId="40270975" w14:textId="77777777" w:rsidR="001B723E" w:rsidRPr="009716B2" w:rsidRDefault="001B723E">
                          <w:pPr>
                            <w:rPr>
                              <w:rFonts w:ascii="Barlow" w:eastAsia="Barlow" w:hAnsi="Barlow" w:cs="Barlow"/>
                              <w:noProof/>
                              <w:color w:val="000000"/>
                              <w:sz w:val="20"/>
                              <w:szCs w:val="20"/>
                            </w:rPr>
                          </w:pPr>
                          <w:r w:rsidRPr="009716B2">
                            <w:rPr>
                              <w:rFonts w:ascii="Barlow" w:eastAsia="Barlow" w:hAnsi="Barlow" w:cs="Barlow"/>
                              <w:noProof/>
                              <w:color w:val="000000"/>
                              <w:sz w:val="20"/>
                              <w:szCs w:val="20"/>
                            </w:rPr>
                            <w:t>INTERN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78BE99BC" id="_x0000_t202" coordsize="21600,21600" o:spt="202" path="m,l,21600r21600,l21600,xe">
              <v:stroke joinstyle="miter"/>
              <v:path gradientshapeok="t" o:connecttype="rect"/>
            </v:shapetype>
            <v:shape id="Textfeld 3" o:spid="_x0000_s1026" type="#_x0000_t202" style="position:absolute;margin-left:0;margin-top:.05pt;width:34.95pt;height:34.95pt;z-index:251660288;visibility:visible;mso-wrap-style:none;mso-width-percent:0;mso-height-percent:0;mso-wrap-distance-left:0;mso-wrap-distance-top:0;mso-wrap-distance-right:0;mso-wrap-distance-bottom:0;mso-position-horizontal:left;mso-position-horizontal-relative:lef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6HtEAIAAC0EAAAOAAAAZHJzL2Uyb0RvYy54bWysU01v2zAMvQ/YfxB0X5z0IyiMOEXWIsOA&#10;oC2QDj0rshwbk0RBVGJnv36UbCdbt9Owi0yRND/ee1rcd0azo/LYgC34bDLlTFkJZWP3Bf/2uv50&#10;xxkGYUuhwaqCnxTy++XHD4vW5eoKatCl8oyKWMxbV/A6BJdnGcpaGYETcMpSsAJvRKCr32elFy1V&#10;Nzq7mk7nWQu+dB6kQiTvYx/ky1S/qpQMz1WFKjBdcJotpNOncxfPbLkQ+d4LVzdyGEP8wxRGNJaa&#10;nks9iiDYwTd/lDKN9IBQhYkEk0FVNVKlHWib2fTdNttaOJV2IXDQnWHC/1dWPh237sWz0H2GjghM&#10;S6DbgPyOhE3WOsyHnIgp5kjZcdGu8iZ+aQVGPxK2pzOeqgtMkvPm5vpufsuZpNBgx5qXn53H8EWB&#10;YdEouCe60gDiuMHQp44psZeFdaN1okzb3xxUM3rSuP2EcdbQ7TrKjuYOyhOt6aFXADq5bqjnRmB4&#10;EZ4opwVIxuGZjkpDW3AYLM5q8D/+5o/5xARFOWtJQgW3pHHO9FdLDM2vb6dRcelChh+N3WjYg3kA&#10;0uWMnoiTyYx5QY9m5cG8kb5XsQ+FhJXUreBhNB9CL2V6H1KtVimJdOVE2NitkyOfEcPX7k14NwAd&#10;iKEnGOUl8nd497kRYHSrQyDUExkXHAekSZOJzuH9RNH/ek9Zl1e+/AkAAP//AwBQSwMEFAAGAAgA&#10;AAAhADSBOhbaAAAAAwEAAA8AAABkcnMvZG93bnJldi54bWxMj81OwzAQhO9IvIO1SFwQdUAotGmc&#10;qkLiws+Bkktv23iJI+J1ajtpeHvcExx3ZjTzbbmZbS8m8qFzrOBukYEgbpzuuFVQfz7fLkGEiKyx&#10;d0wKfijAprq8KLHQ7sQfNO1iK1IJhwIVmBiHQsrQGLIYFm4gTt6X8xZjOn0rtcdTKre9vM+yXFrs&#10;OC0YHOjJUPO9G60C2j/k09a/3ejj67tdHk39MmKt1PXVvF2DiDTHvzCc8RM6VInp4EbWQfQK0iPx&#10;rIrk5asViIOCxywDWZXyP3v1CwAA//8DAFBLAQItABQABgAIAAAAIQC2gziS/gAAAOEBAAATAAAA&#10;AAAAAAAAAAAAAAAAAABbQ29udGVudF9UeXBlc10ueG1sUEsBAi0AFAAGAAgAAAAhADj9If/WAAAA&#10;lAEAAAsAAAAAAAAAAAAAAAAALwEAAF9yZWxzLy5yZWxzUEsBAi0AFAAGAAgAAAAhAIrboe0QAgAA&#10;LQQAAA4AAAAAAAAAAAAAAAAALgIAAGRycy9lMm9Eb2MueG1sUEsBAi0AFAAGAAgAAAAhADSBOhba&#10;AAAAAwEAAA8AAAAAAAAAAAAAAAAAagQAAGRycy9kb3ducmV2LnhtbFBLBQYAAAAABAAEAPMAAABx&#10;BQAAAAA=&#10;" filled="f" stroked="f">
              <v:textbox style="mso-fit-shape-to-text:t" inset="5pt,0,0,0">
                <w:txbxContent>
                  <w:p w14:paraId="40270975" w14:textId="77777777" w:rsidR="001B723E" w:rsidRPr="009716B2" w:rsidRDefault="001B723E">
                    <w:pPr>
                      <w:rPr>
                        <w:rFonts w:ascii="Barlow" w:eastAsia="Barlow" w:hAnsi="Barlow" w:cs="Barlow"/>
                        <w:noProof/>
                        <w:color w:val="000000"/>
                        <w:sz w:val="20"/>
                        <w:szCs w:val="20"/>
                      </w:rPr>
                    </w:pPr>
                    <w:r w:rsidRPr="009716B2">
                      <w:rPr>
                        <w:rFonts w:ascii="Barlow" w:eastAsia="Barlow" w:hAnsi="Barlow" w:cs="Barlow"/>
                        <w:noProof/>
                        <w:color w:val="000000"/>
                        <w:sz w:val="20"/>
                        <w:szCs w:val="20"/>
                      </w:rPr>
                      <w:t>INTERN</w:t>
                    </w:r>
                  </w:p>
                </w:txbxContent>
              </v:textbox>
              <w10:wrap type="square" anchorx="margin"/>
            </v:shape>
          </w:pict>
        </mc:Fallback>
      </mc:AlternateContent>
    </w:r>
    <w:r w:rsidR="004F19C8">
      <w:rPr>
        <w:rStyle w:val="Seitenzahl"/>
      </w:rPr>
      <w:fldChar w:fldCharType="begin"/>
    </w:r>
    <w:r w:rsidR="001B723E">
      <w:rPr>
        <w:rStyle w:val="Seitenzahl"/>
      </w:rPr>
      <w:instrText xml:space="preserve">PAGE  </w:instrText>
    </w:r>
    <w:r w:rsidR="004F19C8">
      <w:rPr>
        <w:rStyle w:val="Seitenzahl"/>
      </w:rPr>
      <w:fldChar w:fldCharType="separate"/>
    </w:r>
    <w:r w:rsidR="001B723E">
      <w:rPr>
        <w:rStyle w:val="Seitenzahl"/>
        <w:noProof/>
      </w:rPr>
      <w:t>3</w:t>
    </w:r>
    <w:r w:rsidR="004F19C8">
      <w:rPr>
        <w:rStyle w:val="Seitenzahl"/>
      </w:rPr>
      <w:fldChar w:fldCharType="end"/>
    </w:r>
  </w:p>
  <w:p w14:paraId="573E1B67" w14:textId="77777777" w:rsidR="001B723E" w:rsidRDefault="001B723E">
    <w:pPr>
      <w:pStyle w:val="Fuzeile"/>
    </w:pPr>
  </w:p>
  <w:p w14:paraId="04AE10D8" w14:textId="77777777" w:rsidR="001B723E" w:rsidRDefault="001B723E"/>
  <w:p w14:paraId="24C8DA74" w14:textId="77777777" w:rsidR="001B723E" w:rsidRDefault="001B723E"/>
  <w:p w14:paraId="48715F85" w14:textId="77777777" w:rsidR="001B723E" w:rsidRDefault="001B723E"/>
  <w:p w14:paraId="406A40D1" w14:textId="77777777" w:rsidR="001B723E" w:rsidRDefault="001B723E"/>
  <w:p w14:paraId="4745610D" w14:textId="77777777" w:rsidR="001B723E" w:rsidRDefault="001B723E"/>
  <w:p w14:paraId="4BA9025E" w14:textId="77777777" w:rsidR="001B723E" w:rsidRDefault="001B723E"/>
  <w:p w14:paraId="2DCCB767" w14:textId="77777777" w:rsidR="001B723E" w:rsidRDefault="001B723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613312"/>
      <w:docPartObj>
        <w:docPartGallery w:val="Page Numbers (Bottom of Page)"/>
        <w:docPartUnique/>
      </w:docPartObj>
    </w:sdtPr>
    <w:sdtEndPr/>
    <w:sdtContent>
      <w:p w14:paraId="65DD49D6" w14:textId="77F2D340" w:rsidR="001B723E" w:rsidRPr="00B76E09" w:rsidRDefault="001B723E" w:rsidP="009072DE">
        <w:pPr>
          <w:pStyle w:val="Fuzeile"/>
          <w:jc w:val="center"/>
        </w:pPr>
        <w:r w:rsidRPr="00B76E09">
          <w:rPr>
            <w:rFonts w:ascii="Arial" w:hAnsi="Arial" w:cs="Arial"/>
            <w:sz w:val="20"/>
            <w:szCs w:val="20"/>
          </w:rPr>
          <w:t xml:space="preserve">Seite </w:t>
        </w:r>
        <w:r w:rsidR="004F19C8" w:rsidRPr="00B76E09">
          <w:rPr>
            <w:rFonts w:ascii="Arial" w:hAnsi="Arial" w:cs="Arial"/>
            <w:sz w:val="20"/>
            <w:szCs w:val="20"/>
          </w:rPr>
          <w:fldChar w:fldCharType="begin"/>
        </w:r>
        <w:r w:rsidRPr="00B76E09">
          <w:rPr>
            <w:rFonts w:ascii="Arial" w:hAnsi="Arial" w:cs="Arial"/>
            <w:sz w:val="20"/>
            <w:szCs w:val="20"/>
          </w:rPr>
          <w:instrText xml:space="preserve"> PAGE </w:instrText>
        </w:r>
        <w:r w:rsidR="004F19C8" w:rsidRPr="00B76E09">
          <w:rPr>
            <w:rFonts w:ascii="Arial" w:hAnsi="Arial" w:cs="Arial"/>
            <w:sz w:val="20"/>
            <w:szCs w:val="20"/>
          </w:rPr>
          <w:fldChar w:fldCharType="separate"/>
        </w:r>
        <w:r w:rsidR="00D45F8C">
          <w:rPr>
            <w:rFonts w:ascii="Arial" w:hAnsi="Arial" w:cs="Arial"/>
            <w:noProof/>
            <w:sz w:val="20"/>
            <w:szCs w:val="20"/>
          </w:rPr>
          <w:t>3</w:t>
        </w:r>
        <w:r w:rsidR="004F19C8" w:rsidRPr="00B76E09">
          <w:rPr>
            <w:rFonts w:ascii="Arial" w:hAnsi="Arial" w:cs="Arial"/>
            <w:sz w:val="20"/>
            <w:szCs w:val="20"/>
          </w:rPr>
          <w:fldChar w:fldCharType="end"/>
        </w:r>
        <w:r w:rsidRPr="00B76E09">
          <w:rPr>
            <w:rFonts w:ascii="Arial" w:hAnsi="Arial" w:cs="Arial"/>
            <w:sz w:val="20"/>
            <w:szCs w:val="20"/>
          </w:rPr>
          <w:t xml:space="preserve"> von </w:t>
        </w:r>
        <w:r w:rsidR="004F19C8" w:rsidRPr="00B76E09">
          <w:rPr>
            <w:rFonts w:ascii="Arial" w:hAnsi="Arial" w:cs="Arial"/>
            <w:sz w:val="20"/>
            <w:szCs w:val="20"/>
          </w:rPr>
          <w:fldChar w:fldCharType="begin"/>
        </w:r>
        <w:r w:rsidRPr="00B76E09">
          <w:rPr>
            <w:rFonts w:ascii="Arial" w:hAnsi="Arial" w:cs="Arial"/>
            <w:sz w:val="20"/>
            <w:szCs w:val="20"/>
          </w:rPr>
          <w:instrText xml:space="preserve"> NUMPAGES </w:instrText>
        </w:r>
        <w:r w:rsidR="004F19C8" w:rsidRPr="00B76E09">
          <w:rPr>
            <w:rFonts w:ascii="Arial" w:hAnsi="Arial" w:cs="Arial"/>
            <w:sz w:val="20"/>
            <w:szCs w:val="20"/>
          </w:rPr>
          <w:fldChar w:fldCharType="separate"/>
        </w:r>
        <w:r w:rsidR="00D45F8C">
          <w:rPr>
            <w:rFonts w:ascii="Arial" w:hAnsi="Arial" w:cs="Arial"/>
            <w:noProof/>
            <w:sz w:val="20"/>
            <w:szCs w:val="20"/>
          </w:rPr>
          <w:t>4</w:t>
        </w:r>
        <w:r w:rsidR="004F19C8" w:rsidRPr="00B76E09">
          <w:rPr>
            <w:rFonts w:ascii="Arial" w:hAnsi="Arial" w:cs="Arial"/>
            <w:sz w:val="20"/>
            <w:szCs w:val="20"/>
          </w:rPr>
          <w:fldChar w:fldCharType="end"/>
        </w:r>
      </w:p>
    </w:sdtContent>
  </w:sdt>
  <w:p w14:paraId="7566784C" w14:textId="77777777" w:rsidR="001B723E" w:rsidRDefault="001B723E"/>
  <w:p w14:paraId="7721E87A" w14:textId="77777777" w:rsidR="001B723E" w:rsidRDefault="001B723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7FB57" w14:textId="5EFD8532" w:rsidR="001B723E" w:rsidRDefault="00971F3C">
    <w:pPr>
      <w:pStyle w:val="Fuzeile"/>
    </w:pPr>
    <w:r>
      <w:rPr>
        <w:noProof/>
      </w:rPr>
      <mc:AlternateContent>
        <mc:Choice Requires="wps">
          <w:drawing>
            <wp:anchor distT="0" distB="0" distL="0" distR="0" simplePos="0" relativeHeight="251659264" behindDoc="0" locked="0" layoutInCell="1" allowOverlap="1" wp14:anchorId="431CBA62" wp14:editId="78AB4EDE">
              <wp:simplePos x="0" y="0"/>
              <wp:positionH relativeFrom="leftMargin">
                <wp:align>left</wp:align>
              </wp:positionH>
              <wp:positionV relativeFrom="paragraph">
                <wp:posOffset>635</wp:posOffset>
              </wp:positionV>
              <wp:extent cx="443865" cy="443865"/>
              <wp:effectExtent l="0" t="0" r="0" b="0"/>
              <wp:wrapSquare wrapText="bothSides"/>
              <wp:docPr id="1675339672"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865" cy="443865"/>
                      </a:xfrm>
                      <a:prstGeom prst="rect">
                        <a:avLst/>
                      </a:prstGeom>
                      <a:noFill/>
                      <a:ln>
                        <a:noFill/>
                      </a:ln>
                    </wps:spPr>
                    <wps:txbx>
                      <w:txbxContent>
                        <w:p w14:paraId="60173FD6" w14:textId="77777777" w:rsidR="001B723E" w:rsidRPr="009716B2" w:rsidRDefault="001B723E">
                          <w:pPr>
                            <w:rPr>
                              <w:rFonts w:ascii="Barlow" w:eastAsia="Barlow" w:hAnsi="Barlow" w:cs="Barlow"/>
                              <w:noProof/>
                              <w:color w:val="000000"/>
                              <w:sz w:val="20"/>
                              <w:szCs w:val="20"/>
                            </w:rPr>
                          </w:pPr>
                          <w:r w:rsidRPr="009716B2">
                            <w:rPr>
                              <w:rFonts w:ascii="Barlow" w:eastAsia="Barlow" w:hAnsi="Barlow" w:cs="Barlow"/>
                              <w:noProof/>
                              <w:color w:val="000000"/>
                              <w:sz w:val="20"/>
                              <w:szCs w:val="20"/>
                            </w:rPr>
                            <w:t>INTERN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431CBA62" id="_x0000_t202" coordsize="21600,21600" o:spt="202" path="m,l,21600r21600,l21600,xe">
              <v:stroke joinstyle="miter"/>
              <v:path gradientshapeok="t" o:connecttype="rect"/>
            </v:shapetype>
            <v:shape id="Textfeld 1" o:spid="_x0000_s1027" type="#_x0000_t202" style="position:absolute;margin-left:0;margin-top:.05pt;width:34.95pt;height:34.95pt;z-index:251659264;visibility:visible;mso-wrap-style:none;mso-width-percent:0;mso-height-percent:0;mso-wrap-distance-left:0;mso-wrap-distance-top:0;mso-wrap-distance-right:0;mso-wrap-distance-bottom:0;mso-position-horizontal:left;mso-position-horizontal-relative:lef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c9QFQIAADQEAAAOAAAAZHJzL2Uyb0RvYy54bWysU01v2zAMvQ/YfxB0X5z0IyiMOEXWIsOA&#10;oC2QDj0rshwbk0RBYmJnv36UbCdbt9Owi0yTFMn3+LS474xmR+VDA7bgs8mUM2UllI3dF/zb6/rT&#10;HWcBhS2FBqsKflKB3y8/fli0LldXUIMulWdUxIa8dQWvEV2eZUHWyogwAacsBSvwRiD9+n1WetFS&#10;daOzq+l0nrXgS+dBqhDI+9gH+TLVryol8bmqgkKmC06zYTp9OnfxzJYLke+9cHUjhzHEP0xhRGOp&#10;6bnUo0DBDr75o5RppIcAFU4kmAyqqpEqYSA0s+k7NNtaOJWwEDnBnWkK/6+sfDpu3Ytn2H2GjhaY&#10;QAS3Afk9EDdZ60I+5EROQx4oOwLtKm/ilyAwukjcns58qg6ZJOfNzfXd/JYzSaHBjjUvl50P+EWB&#10;YdEouKd1pQHEcROwTx1TYi8L60brtDJtf3NQzehJ4/YTxlmx23WsKSMsuhQ9OyhPhNZDL4Tg5Lqh&#10;1hsR8EV42jzhIDXjMx2VhrbgMFic1eB//M0f82khFOWsJSUV3JLUOdNfLS1qfn07jcJLP2T40diN&#10;hj2YByB5zuilOJnMmId6NCsP5o1kvop9KCSspG4Fx9F8wF7R9EykWq1SEsnLCdzYrZPjWiOVr92b&#10;8G7gG2lRTzCqTOTvaO9zI8/BrQ5I5KedXHgcCCdppq0Ozyhq/9f/lHV57MufAAAA//8DAFBLAwQU&#10;AAYACAAAACEANIE6FtoAAAADAQAADwAAAGRycy9kb3ducmV2LnhtbEyPzU7DMBCE70i8g7VIXBB1&#10;QCi0aZyqQuLCz4GSS2/beIkj4nVqO2l4e9wTHHdmNPNtuZltLybyoXOs4G6RgSBunO64VVB/Pt8u&#10;QYSIrLF3TAp+KMCmurwosdDuxB807WIrUgmHAhWYGIdCytAYshgWbiBO3pfzFmM6fSu1x1Mqt728&#10;z7JcWuw4LRgc6MlQ870brQLaP+TT1r/d6OPru10eTf0yYq3U9dW8XYOINMe/MJzxEzpUiengRtZB&#10;9ArSI/GsiuTlqxWIg4LHLANZlfI/e/ULAAD//wMAUEsBAi0AFAAGAAgAAAAhALaDOJL+AAAA4QEA&#10;ABMAAAAAAAAAAAAAAAAAAAAAAFtDb250ZW50X1R5cGVzXS54bWxQSwECLQAUAAYACAAAACEAOP0h&#10;/9YAAACUAQAACwAAAAAAAAAAAAAAAAAvAQAAX3JlbHMvLnJlbHNQSwECLQAUAAYACAAAACEAY83P&#10;UBUCAAA0BAAADgAAAAAAAAAAAAAAAAAuAgAAZHJzL2Uyb0RvYy54bWxQSwECLQAUAAYACAAAACEA&#10;NIE6FtoAAAADAQAADwAAAAAAAAAAAAAAAABvBAAAZHJzL2Rvd25yZXYueG1sUEsFBgAAAAAEAAQA&#10;8wAAAHYFAAAAAA==&#10;" filled="f" stroked="f">
              <v:textbox style="mso-fit-shape-to-text:t" inset="5pt,0,0,0">
                <w:txbxContent>
                  <w:p w14:paraId="60173FD6" w14:textId="77777777" w:rsidR="001B723E" w:rsidRPr="009716B2" w:rsidRDefault="001B723E">
                    <w:pPr>
                      <w:rPr>
                        <w:rFonts w:ascii="Barlow" w:eastAsia="Barlow" w:hAnsi="Barlow" w:cs="Barlow"/>
                        <w:noProof/>
                        <w:color w:val="000000"/>
                        <w:sz w:val="20"/>
                        <w:szCs w:val="20"/>
                      </w:rPr>
                    </w:pPr>
                    <w:r w:rsidRPr="009716B2">
                      <w:rPr>
                        <w:rFonts w:ascii="Barlow" w:eastAsia="Barlow" w:hAnsi="Barlow" w:cs="Barlow"/>
                        <w:noProof/>
                        <w:color w:val="000000"/>
                        <w:sz w:val="20"/>
                        <w:szCs w:val="20"/>
                      </w:rPr>
                      <w:t>INTERN</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B128C" w14:textId="77777777" w:rsidR="0072332E" w:rsidRDefault="0072332E">
      <w:r>
        <w:separator/>
      </w:r>
    </w:p>
  </w:footnote>
  <w:footnote w:type="continuationSeparator" w:id="0">
    <w:p w14:paraId="492F8D7D" w14:textId="77777777" w:rsidR="0072332E" w:rsidRDefault="007233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2980E" w14:textId="77777777" w:rsidR="001B723E" w:rsidRDefault="001B723E"/>
  <w:p w14:paraId="3A904AFF" w14:textId="77777777" w:rsidR="001B723E" w:rsidRDefault="001B723E"/>
  <w:p w14:paraId="4C99E07E" w14:textId="77777777" w:rsidR="001B723E" w:rsidRDefault="001B723E"/>
  <w:p w14:paraId="46462308" w14:textId="77777777" w:rsidR="001B723E" w:rsidRDefault="001B723E"/>
  <w:p w14:paraId="0BBABAE8" w14:textId="77777777" w:rsidR="001B723E" w:rsidRDefault="001B723E"/>
  <w:p w14:paraId="15A11752" w14:textId="77777777" w:rsidR="001B723E" w:rsidRDefault="001B723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04E68" w14:textId="77777777" w:rsidR="001B723E" w:rsidRDefault="001B723E" w:rsidP="005F49D4">
    <w:pPr>
      <w:pStyle w:val="Kopfzeile"/>
      <w:tabs>
        <w:tab w:val="clear" w:pos="4536"/>
        <w:tab w:val="clear" w:pos="9072"/>
      </w:tabs>
      <w:jc w:val="right"/>
    </w:pPr>
    <w:r>
      <w:rPr>
        <w:noProof/>
      </w:rPr>
      <w:drawing>
        <wp:inline distT="0" distB="0" distL="0" distR="0" wp14:anchorId="1542F82C" wp14:editId="45376230">
          <wp:extent cx="2305050" cy="718667"/>
          <wp:effectExtent l="0" t="0" r="0" b="5715"/>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05050" cy="718667"/>
                  </a:xfrm>
                  <a:prstGeom prst="rect">
                    <a:avLst/>
                  </a:prstGeom>
                  <a:noFill/>
                  <a:ln>
                    <a:noFill/>
                  </a:ln>
                </pic:spPr>
              </pic:pic>
            </a:graphicData>
          </a:graphic>
        </wp:inline>
      </w:drawing>
    </w:r>
  </w:p>
  <w:p w14:paraId="09CCB118" w14:textId="77777777" w:rsidR="001B723E" w:rsidRDefault="001B723E" w:rsidP="005F49D4">
    <w:pPr>
      <w:pStyle w:val="Kopfzeile"/>
      <w:tabs>
        <w:tab w:val="clear" w:pos="4536"/>
        <w:tab w:val="clear" w:pos="9072"/>
      </w:tabs>
      <w:jc w:val="right"/>
    </w:pPr>
  </w:p>
  <w:p w14:paraId="0CB299DF" w14:textId="77777777" w:rsidR="001B723E" w:rsidRDefault="001B723E" w:rsidP="005F49D4">
    <w:pPr>
      <w:pStyle w:val="Kopfzeile"/>
      <w:tabs>
        <w:tab w:val="clear" w:pos="4536"/>
        <w:tab w:val="clear" w:pos="9072"/>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B82CC3"/>
    <w:multiLevelType w:val="hybridMultilevel"/>
    <w:tmpl w:val="C2D048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DB23DE1"/>
    <w:multiLevelType w:val="hybridMultilevel"/>
    <w:tmpl w:val="740696C8"/>
    <w:lvl w:ilvl="0" w:tplc="A18ABE06">
      <w:start w:val="1000"/>
      <w:numFmt w:val="bullet"/>
      <w:lvlText w:val="-"/>
      <w:lvlJc w:val="left"/>
      <w:pPr>
        <w:ind w:left="720" w:hanging="360"/>
      </w:pPr>
      <w:rPr>
        <w:rFonts w:ascii="Aptos" w:eastAsia="Aptos" w:hAnsi="Aptos"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721587850">
    <w:abstractNumId w:val="0"/>
  </w:num>
  <w:num w:numId="2" w16cid:durableId="1199563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52C"/>
    <w:rsid w:val="00002BAF"/>
    <w:rsid w:val="00005B00"/>
    <w:rsid w:val="000063F6"/>
    <w:rsid w:val="00012936"/>
    <w:rsid w:val="00012BA2"/>
    <w:rsid w:val="00015B83"/>
    <w:rsid w:val="00017820"/>
    <w:rsid w:val="0003015F"/>
    <w:rsid w:val="00032DD8"/>
    <w:rsid w:val="00035416"/>
    <w:rsid w:val="000446DF"/>
    <w:rsid w:val="000454A2"/>
    <w:rsid w:val="000455B5"/>
    <w:rsid w:val="0004584B"/>
    <w:rsid w:val="00046077"/>
    <w:rsid w:val="00046E4E"/>
    <w:rsid w:val="00046EE9"/>
    <w:rsid w:val="00050D01"/>
    <w:rsid w:val="000526E5"/>
    <w:rsid w:val="000532A4"/>
    <w:rsid w:val="00053FBD"/>
    <w:rsid w:val="00054841"/>
    <w:rsid w:val="000564FE"/>
    <w:rsid w:val="00057F17"/>
    <w:rsid w:val="00061261"/>
    <w:rsid w:val="00062529"/>
    <w:rsid w:val="00063C1A"/>
    <w:rsid w:val="00064C64"/>
    <w:rsid w:val="0006512E"/>
    <w:rsid w:val="00066C76"/>
    <w:rsid w:val="00066F01"/>
    <w:rsid w:val="00076A2C"/>
    <w:rsid w:val="00076CA5"/>
    <w:rsid w:val="000848A7"/>
    <w:rsid w:val="0009220B"/>
    <w:rsid w:val="000A09C2"/>
    <w:rsid w:val="000A1557"/>
    <w:rsid w:val="000A29EA"/>
    <w:rsid w:val="000A63D5"/>
    <w:rsid w:val="000B1148"/>
    <w:rsid w:val="000B5BAA"/>
    <w:rsid w:val="000B64CC"/>
    <w:rsid w:val="000B6FA8"/>
    <w:rsid w:val="000C27DE"/>
    <w:rsid w:val="000C3BC1"/>
    <w:rsid w:val="000C56EA"/>
    <w:rsid w:val="000C65F9"/>
    <w:rsid w:val="000C6F5F"/>
    <w:rsid w:val="000D2AAD"/>
    <w:rsid w:val="000D348E"/>
    <w:rsid w:val="000D4C5F"/>
    <w:rsid w:val="000D500E"/>
    <w:rsid w:val="000D5244"/>
    <w:rsid w:val="000D70F9"/>
    <w:rsid w:val="000F2A63"/>
    <w:rsid w:val="000F4399"/>
    <w:rsid w:val="000F47A3"/>
    <w:rsid w:val="000F6536"/>
    <w:rsid w:val="00100F4F"/>
    <w:rsid w:val="0010171B"/>
    <w:rsid w:val="00105915"/>
    <w:rsid w:val="00106042"/>
    <w:rsid w:val="0010637D"/>
    <w:rsid w:val="0011490D"/>
    <w:rsid w:val="00124510"/>
    <w:rsid w:val="001302F0"/>
    <w:rsid w:val="0014008C"/>
    <w:rsid w:val="00140AB3"/>
    <w:rsid w:val="0014226C"/>
    <w:rsid w:val="00145404"/>
    <w:rsid w:val="00151534"/>
    <w:rsid w:val="00152209"/>
    <w:rsid w:val="0015249C"/>
    <w:rsid w:val="0015569A"/>
    <w:rsid w:val="00155EA7"/>
    <w:rsid w:val="00155FAE"/>
    <w:rsid w:val="00160EB8"/>
    <w:rsid w:val="00162485"/>
    <w:rsid w:val="00162AF1"/>
    <w:rsid w:val="00162EC3"/>
    <w:rsid w:val="00166BE4"/>
    <w:rsid w:val="001736CF"/>
    <w:rsid w:val="00174143"/>
    <w:rsid w:val="00174A15"/>
    <w:rsid w:val="001772A2"/>
    <w:rsid w:val="0018031E"/>
    <w:rsid w:val="001806B0"/>
    <w:rsid w:val="001834EE"/>
    <w:rsid w:val="0018374C"/>
    <w:rsid w:val="00186FA1"/>
    <w:rsid w:val="0019247B"/>
    <w:rsid w:val="00193A33"/>
    <w:rsid w:val="00195D8E"/>
    <w:rsid w:val="001A1959"/>
    <w:rsid w:val="001A6CD5"/>
    <w:rsid w:val="001A7098"/>
    <w:rsid w:val="001B090C"/>
    <w:rsid w:val="001B0D48"/>
    <w:rsid w:val="001B1B87"/>
    <w:rsid w:val="001B6FE0"/>
    <w:rsid w:val="001B723E"/>
    <w:rsid w:val="001C1BBB"/>
    <w:rsid w:val="001C209B"/>
    <w:rsid w:val="001D0865"/>
    <w:rsid w:val="001D334D"/>
    <w:rsid w:val="001E661A"/>
    <w:rsid w:val="001E7F07"/>
    <w:rsid w:val="001F20F0"/>
    <w:rsid w:val="001F46D9"/>
    <w:rsid w:val="001F5596"/>
    <w:rsid w:val="00201112"/>
    <w:rsid w:val="00216381"/>
    <w:rsid w:val="0021742E"/>
    <w:rsid w:val="00220BC5"/>
    <w:rsid w:val="002218A7"/>
    <w:rsid w:val="00224E8C"/>
    <w:rsid w:val="002251CF"/>
    <w:rsid w:val="00235FCD"/>
    <w:rsid w:val="002400AF"/>
    <w:rsid w:val="002445CF"/>
    <w:rsid w:val="00244A55"/>
    <w:rsid w:val="002474D6"/>
    <w:rsid w:val="00250857"/>
    <w:rsid w:val="0025373B"/>
    <w:rsid w:val="002666E8"/>
    <w:rsid w:val="0026716E"/>
    <w:rsid w:val="00270539"/>
    <w:rsid w:val="00270F91"/>
    <w:rsid w:val="00282600"/>
    <w:rsid w:val="002842D9"/>
    <w:rsid w:val="0028569F"/>
    <w:rsid w:val="00290DC8"/>
    <w:rsid w:val="00293562"/>
    <w:rsid w:val="002A109C"/>
    <w:rsid w:val="002A293E"/>
    <w:rsid w:val="002A2F0A"/>
    <w:rsid w:val="002A4EE6"/>
    <w:rsid w:val="002A67C7"/>
    <w:rsid w:val="002B0D14"/>
    <w:rsid w:val="002B41EE"/>
    <w:rsid w:val="002B5C0F"/>
    <w:rsid w:val="002B6E8A"/>
    <w:rsid w:val="002C1CBB"/>
    <w:rsid w:val="002C25D3"/>
    <w:rsid w:val="002C31A3"/>
    <w:rsid w:val="002D046A"/>
    <w:rsid w:val="002D2D80"/>
    <w:rsid w:val="002D5DE7"/>
    <w:rsid w:val="002E0D07"/>
    <w:rsid w:val="002E4C80"/>
    <w:rsid w:val="002E4F0A"/>
    <w:rsid w:val="002E7079"/>
    <w:rsid w:val="002F035C"/>
    <w:rsid w:val="002F0E24"/>
    <w:rsid w:val="002F0E2A"/>
    <w:rsid w:val="002F23BE"/>
    <w:rsid w:val="002F2814"/>
    <w:rsid w:val="002F2D48"/>
    <w:rsid w:val="002F4514"/>
    <w:rsid w:val="002F552B"/>
    <w:rsid w:val="002F625D"/>
    <w:rsid w:val="00300511"/>
    <w:rsid w:val="00301792"/>
    <w:rsid w:val="00301CC4"/>
    <w:rsid w:val="00302A0D"/>
    <w:rsid w:val="0031038B"/>
    <w:rsid w:val="0031266B"/>
    <w:rsid w:val="00313CAF"/>
    <w:rsid w:val="003146D7"/>
    <w:rsid w:val="003338EE"/>
    <w:rsid w:val="00335AC6"/>
    <w:rsid w:val="0034099B"/>
    <w:rsid w:val="00340CCB"/>
    <w:rsid w:val="003453A8"/>
    <w:rsid w:val="00356233"/>
    <w:rsid w:val="00356FC6"/>
    <w:rsid w:val="0035749D"/>
    <w:rsid w:val="003603C9"/>
    <w:rsid w:val="00360B27"/>
    <w:rsid w:val="0036317E"/>
    <w:rsid w:val="003658B0"/>
    <w:rsid w:val="00372B06"/>
    <w:rsid w:val="00374222"/>
    <w:rsid w:val="0037494E"/>
    <w:rsid w:val="0038064B"/>
    <w:rsid w:val="00380A60"/>
    <w:rsid w:val="00381486"/>
    <w:rsid w:val="00382CDE"/>
    <w:rsid w:val="00390A74"/>
    <w:rsid w:val="00391005"/>
    <w:rsid w:val="0039144F"/>
    <w:rsid w:val="0039429D"/>
    <w:rsid w:val="00395A6F"/>
    <w:rsid w:val="00396CF2"/>
    <w:rsid w:val="00397626"/>
    <w:rsid w:val="00397BE2"/>
    <w:rsid w:val="003A1DF0"/>
    <w:rsid w:val="003A295D"/>
    <w:rsid w:val="003A3B59"/>
    <w:rsid w:val="003A627B"/>
    <w:rsid w:val="003A6876"/>
    <w:rsid w:val="003B4139"/>
    <w:rsid w:val="003B5A47"/>
    <w:rsid w:val="003C0B46"/>
    <w:rsid w:val="003C0BDF"/>
    <w:rsid w:val="003C3C5F"/>
    <w:rsid w:val="003C403F"/>
    <w:rsid w:val="003C5A35"/>
    <w:rsid w:val="003C605B"/>
    <w:rsid w:val="003C6B85"/>
    <w:rsid w:val="003D08E1"/>
    <w:rsid w:val="003D158B"/>
    <w:rsid w:val="003D49D7"/>
    <w:rsid w:val="003D5E2E"/>
    <w:rsid w:val="003D64B4"/>
    <w:rsid w:val="003D78BF"/>
    <w:rsid w:val="003E5868"/>
    <w:rsid w:val="003E6AF4"/>
    <w:rsid w:val="0040092A"/>
    <w:rsid w:val="00401D54"/>
    <w:rsid w:val="00403F2D"/>
    <w:rsid w:val="0040742F"/>
    <w:rsid w:val="004114D4"/>
    <w:rsid w:val="0041453C"/>
    <w:rsid w:val="00426586"/>
    <w:rsid w:val="00430396"/>
    <w:rsid w:val="00431982"/>
    <w:rsid w:val="00436FBD"/>
    <w:rsid w:val="004401DF"/>
    <w:rsid w:val="0044258D"/>
    <w:rsid w:val="00447169"/>
    <w:rsid w:val="00447615"/>
    <w:rsid w:val="00451D45"/>
    <w:rsid w:val="00453B23"/>
    <w:rsid w:val="004541F3"/>
    <w:rsid w:val="004608DB"/>
    <w:rsid w:val="004639B5"/>
    <w:rsid w:val="00464983"/>
    <w:rsid w:val="00466126"/>
    <w:rsid w:val="00466796"/>
    <w:rsid w:val="00471EFB"/>
    <w:rsid w:val="00473F58"/>
    <w:rsid w:val="00473FA5"/>
    <w:rsid w:val="00474F9B"/>
    <w:rsid w:val="00475823"/>
    <w:rsid w:val="0048019F"/>
    <w:rsid w:val="00483781"/>
    <w:rsid w:val="004A459A"/>
    <w:rsid w:val="004A492E"/>
    <w:rsid w:val="004B3DF1"/>
    <w:rsid w:val="004B5079"/>
    <w:rsid w:val="004B54B5"/>
    <w:rsid w:val="004C2C3A"/>
    <w:rsid w:val="004C4ED9"/>
    <w:rsid w:val="004C6074"/>
    <w:rsid w:val="004D1B67"/>
    <w:rsid w:val="004D2096"/>
    <w:rsid w:val="004D34EB"/>
    <w:rsid w:val="004D3B99"/>
    <w:rsid w:val="004D4506"/>
    <w:rsid w:val="004E413E"/>
    <w:rsid w:val="004F19C8"/>
    <w:rsid w:val="004F1A69"/>
    <w:rsid w:val="004F4FFD"/>
    <w:rsid w:val="005019A1"/>
    <w:rsid w:val="00505A09"/>
    <w:rsid w:val="005144AB"/>
    <w:rsid w:val="005224FE"/>
    <w:rsid w:val="005228EB"/>
    <w:rsid w:val="00523D40"/>
    <w:rsid w:val="00525250"/>
    <w:rsid w:val="00525606"/>
    <w:rsid w:val="00526B49"/>
    <w:rsid w:val="0052758D"/>
    <w:rsid w:val="0053235D"/>
    <w:rsid w:val="00533798"/>
    <w:rsid w:val="00534253"/>
    <w:rsid w:val="00540A49"/>
    <w:rsid w:val="0054177B"/>
    <w:rsid w:val="00547DDC"/>
    <w:rsid w:val="00550722"/>
    <w:rsid w:val="0055093D"/>
    <w:rsid w:val="00550981"/>
    <w:rsid w:val="00552826"/>
    <w:rsid w:val="005538C9"/>
    <w:rsid w:val="00554408"/>
    <w:rsid w:val="00554E84"/>
    <w:rsid w:val="0055691A"/>
    <w:rsid w:val="00562BC9"/>
    <w:rsid w:val="00564A68"/>
    <w:rsid w:val="005733CC"/>
    <w:rsid w:val="00574C9B"/>
    <w:rsid w:val="00576B95"/>
    <w:rsid w:val="00577769"/>
    <w:rsid w:val="0058702D"/>
    <w:rsid w:val="00591866"/>
    <w:rsid w:val="00595A93"/>
    <w:rsid w:val="005961C3"/>
    <w:rsid w:val="00596DFA"/>
    <w:rsid w:val="00597010"/>
    <w:rsid w:val="005A0B64"/>
    <w:rsid w:val="005A6ED4"/>
    <w:rsid w:val="005A77A0"/>
    <w:rsid w:val="005B0A96"/>
    <w:rsid w:val="005B0C67"/>
    <w:rsid w:val="005C78E7"/>
    <w:rsid w:val="005D2C4C"/>
    <w:rsid w:val="005D3E51"/>
    <w:rsid w:val="005D45EF"/>
    <w:rsid w:val="005D48A0"/>
    <w:rsid w:val="005D7FF2"/>
    <w:rsid w:val="005E0C2D"/>
    <w:rsid w:val="005E4076"/>
    <w:rsid w:val="005F1675"/>
    <w:rsid w:val="005F2C6B"/>
    <w:rsid w:val="005F31BD"/>
    <w:rsid w:val="005F49D4"/>
    <w:rsid w:val="00601ADD"/>
    <w:rsid w:val="0060459E"/>
    <w:rsid w:val="00610634"/>
    <w:rsid w:val="00614279"/>
    <w:rsid w:val="00617410"/>
    <w:rsid w:val="0062070A"/>
    <w:rsid w:val="00620EFE"/>
    <w:rsid w:val="00622C4B"/>
    <w:rsid w:val="006237FC"/>
    <w:rsid w:val="00624007"/>
    <w:rsid w:val="00631298"/>
    <w:rsid w:val="00635DF1"/>
    <w:rsid w:val="006362CB"/>
    <w:rsid w:val="006373A1"/>
    <w:rsid w:val="00637A66"/>
    <w:rsid w:val="00641B5E"/>
    <w:rsid w:val="00645036"/>
    <w:rsid w:val="00646E4A"/>
    <w:rsid w:val="00647352"/>
    <w:rsid w:val="00647A87"/>
    <w:rsid w:val="006566D4"/>
    <w:rsid w:val="00660834"/>
    <w:rsid w:val="00660862"/>
    <w:rsid w:val="006615F7"/>
    <w:rsid w:val="00667AF6"/>
    <w:rsid w:val="00667CD1"/>
    <w:rsid w:val="00670A5A"/>
    <w:rsid w:val="006711F2"/>
    <w:rsid w:val="006735EC"/>
    <w:rsid w:val="0067478A"/>
    <w:rsid w:val="00677146"/>
    <w:rsid w:val="00680CE0"/>
    <w:rsid w:val="00690200"/>
    <w:rsid w:val="00690AB2"/>
    <w:rsid w:val="00693AE0"/>
    <w:rsid w:val="0069456F"/>
    <w:rsid w:val="00696DB7"/>
    <w:rsid w:val="006A4E9F"/>
    <w:rsid w:val="006A56AE"/>
    <w:rsid w:val="006A65FB"/>
    <w:rsid w:val="006B457E"/>
    <w:rsid w:val="006B4664"/>
    <w:rsid w:val="006C17E4"/>
    <w:rsid w:val="006C2C61"/>
    <w:rsid w:val="006C7AB0"/>
    <w:rsid w:val="006D0D85"/>
    <w:rsid w:val="006D0DAD"/>
    <w:rsid w:val="006D1969"/>
    <w:rsid w:val="006D2C28"/>
    <w:rsid w:val="006D3012"/>
    <w:rsid w:val="006D4DFC"/>
    <w:rsid w:val="006E0D9B"/>
    <w:rsid w:val="006E16E7"/>
    <w:rsid w:val="006E1AD7"/>
    <w:rsid w:val="006E4ABE"/>
    <w:rsid w:val="006E5410"/>
    <w:rsid w:val="006F0FA7"/>
    <w:rsid w:val="006F19CB"/>
    <w:rsid w:val="006F2613"/>
    <w:rsid w:val="00701F21"/>
    <w:rsid w:val="007021E8"/>
    <w:rsid w:val="007116A0"/>
    <w:rsid w:val="007129EC"/>
    <w:rsid w:val="0072332E"/>
    <w:rsid w:val="0073411D"/>
    <w:rsid w:val="00745E3D"/>
    <w:rsid w:val="00751B1C"/>
    <w:rsid w:val="00760482"/>
    <w:rsid w:val="007632DD"/>
    <w:rsid w:val="00764684"/>
    <w:rsid w:val="00764EC6"/>
    <w:rsid w:val="007711F3"/>
    <w:rsid w:val="0077205E"/>
    <w:rsid w:val="00772404"/>
    <w:rsid w:val="00773CD1"/>
    <w:rsid w:val="00774450"/>
    <w:rsid w:val="0077653D"/>
    <w:rsid w:val="007771E8"/>
    <w:rsid w:val="0079095C"/>
    <w:rsid w:val="007972F9"/>
    <w:rsid w:val="007B66C1"/>
    <w:rsid w:val="007C3CB7"/>
    <w:rsid w:val="007C49D0"/>
    <w:rsid w:val="007C6A5A"/>
    <w:rsid w:val="007D06C4"/>
    <w:rsid w:val="007D0FD1"/>
    <w:rsid w:val="007D5308"/>
    <w:rsid w:val="007D60A6"/>
    <w:rsid w:val="007E058A"/>
    <w:rsid w:val="007F03BF"/>
    <w:rsid w:val="007F08AF"/>
    <w:rsid w:val="007F0E3A"/>
    <w:rsid w:val="007F152C"/>
    <w:rsid w:val="007F1AC1"/>
    <w:rsid w:val="007F21C2"/>
    <w:rsid w:val="007F42A8"/>
    <w:rsid w:val="007F54BF"/>
    <w:rsid w:val="007F55C7"/>
    <w:rsid w:val="007F7021"/>
    <w:rsid w:val="0080054C"/>
    <w:rsid w:val="008040AC"/>
    <w:rsid w:val="0080689B"/>
    <w:rsid w:val="00811AB9"/>
    <w:rsid w:val="0082045E"/>
    <w:rsid w:val="00824626"/>
    <w:rsid w:val="00826A62"/>
    <w:rsid w:val="00827D86"/>
    <w:rsid w:val="00827E68"/>
    <w:rsid w:val="00830C8E"/>
    <w:rsid w:val="00832960"/>
    <w:rsid w:val="00840454"/>
    <w:rsid w:val="008454B8"/>
    <w:rsid w:val="00850473"/>
    <w:rsid w:val="008539B7"/>
    <w:rsid w:val="008572C5"/>
    <w:rsid w:val="00860C8D"/>
    <w:rsid w:val="00861ED1"/>
    <w:rsid w:val="00863FB1"/>
    <w:rsid w:val="00871CBF"/>
    <w:rsid w:val="00871E74"/>
    <w:rsid w:val="00874152"/>
    <w:rsid w:val="00880CBC"/>
    <w:rsid w:val="0088414C"/>
    <w:rsid w:val="00884A43"/>
    <w:rsid w:val="00891C2A"/>
    <w:rsid w:val="00892E31"/>
    <w:rsid w:val="00894239"/>
    <w:rsid w:val="0089478A"/>
    <w:rsid w:val="008949DA"/>
    <w:rsid w:val="008950BA"/>
    <w:rsid w:val="008B014F"/>
    <w:rsid w:val="008B0AD0"/>
    <w:rsid w:val="008B133B"/>
    <w:rsid w:val="008B161E"/>
    <w:rsid w:val="008B253C"/>
    <w:rsid w:val="008B461D"/>
    <w:rsid w:val="008B4854"/>
    <w:rsid w:val="008B6FD1"/>
    <w:rsid w:val="008C3953"/>
    <w:rsid w:val="008D2590"/>
    <w:rsid w:val="008D3D95"/>
    <w:rsid w:val="008D553D"/>
    <w:rsid w:val="008D7FA1"/>
    <w:rsid w:val="008E4945"/>
    <w:rsid w:val="008E4FB9"/>
    <w:rsid w:val="008E6B64"/>
    <w:rsid w:val="008F0603"/>
    <w:rsid w:val="008F28FF"/>
    <w:rsid w:val="008F4D50"/>
    <w:rsid w:val="008F7284"/>
    <w:rsid w:val="00901A61"/>
    <w:rsid w:val="00901BBE"/>
    <w:rsid w:val="00905349"/>
    <w:rsid w:val="009072DE"/>
    <w:rsid w:val="00910D08"/>
    <w:rsid w:val="00914AFA"/>
    <w:rsid w:val="0091764C"/>
    <w:rsid w:val="0091784D"/>
    <w:rsid w:val="00920369"/>
    <w:rsid w:val="009217B8"/>
    <w:rsid w:val="00921812"/>
    <w:rsid w:val="0092244F"/>
    <w:rsid w:val="0093560B"/>
    <w:rsid w:val="00942223"/>
    <w:rsid w:val="00942C09"/>
    <w:rsid w:val="00944A5C"/>
    <w:rsid w:val="00944AEC"/>
    <w:rsid w:val="00946347"/>
    <w:rsid w:val="00953CE1"/>
    <w:rsid w:val="00956E0D"/>
    <w:rsid w:val="00957048"/>
    <w:rsid w:val="009601F3"/>
    <w:rsid w:val="009619AD"/>
    <w:rsid w:val="009634D7"/>
    <w:rsid w:val="00966B41"/>
    <w:rsid w:val="009705E4"/>
    <w:rsid w:val="00971F3C"/>
    <w:rsid w:val="00972FED"/>
    <w:rsid w:val="0097516D"/>
    <w:rsid w:val="009758AE"/>
    <w:rsid w:val="009759BC"/>
    <w:rsid w:val="00980FD9"/>
    <w:rsid w:val="00981FC7"/>
    <w:rsid w:val="00991226"/>
    <w:rsid w:val="00991E72"/>
    <w:rsid w:val="0099201C"/>
    <w:rsid w:val="0099753D"/>
    <w:rsid w:val="009A3BAB"/>
    <w:rsid w:val="009A5359"/>
    <w:rsid w:val="009A6A2D"/>
    <w:rsid w:val="009A6DB5"/>
    <w:rsid w:val="009B54AC"/>
    <w:rsid w:val="009B5977"/>
    <w:rsid w:val="009C2AB3"/>
    <w:rsid w:val="009C3F49"/>
    <w:rsid w:val="009C7666"/>
    <w:rsid w:val="009D33EF"/>
    <w:rsid w:val="009D65C7"/>
    <w:rsid w:val="009D7122"/>
    <w:rsid w:val="009E1AA2"/>
    <w:rsid w:val="009E22A4"/>
    <w:rsid w:val="009F453E"/>
    <w:rsid w:val="00A02217"/>
    <w:rsid w:val="00A03F6C"/>
    <w:rsid w:val="00A0434D"/>
    <w:rsid w:val="00A20212"/>
    <w:rsid w:val="00A21EE0"/>
    <w:rsid w:val="00A260C9"/>
    <w:rsid w:val="00A32AD7"/>
    <w:rsid w:val="00A36909"/>
    <w:rsid w:val="00A42FD9"/>
    <w:rsid w:val="00A4389D"/>
    <w:rsid w:val="00A45E15"/>
    <w:rsid w:val="00A52F9B"/>
    <w:rsid w:val="00A5511F"/>
    <w:rsid w:val="00A56FF6"/>
    <w:rsid w:val="00A5706B"/>
    <w:rsid w:val="00A57D7F"/>
    <w:rsid w:val="00A61679"/>
    <w:rsid w:val="00A623FB"/>
    <w:rsid w:val="00A64BB2"/>
    <w:rsid w:val="00A66BE9"/>
    <w:rsid w:val="00A73443"/>
    <w:rsid w:val="00A77E00"/>
    <w:rsid w:val="00A83054"/>
    <w:rsid w:val="00A87FF1"/>
    <w:rsid w:val="00A90060"/>
    <w:rsid w:val="00A90E13"/>
    <w:rsid w:val="00A963A2"/>
    <w:rsid w:val="00A979D8"/>
    <w:rsid w:val="00A97DF5"/>
    <w:rsid w:val="00AA19E3"/>
    <w:rsid w:val="00AA41C5"/>
    <w:rsid w:val="00AA4962"/>
    <w:rsid w:val="00AA4C6B"/>
    <w:rsid w:val="00AA589D"/>
    <w:rsid w:val="00AB0CCF"/>
    <w:rsid w:val="00AB2286"/>
    <w:rsid w:val="00AB361B"/>
    <w:rsid w:val="00AB3C2A"/>
    <w:rsid w:val="00AB4E08"/>
    <w:rsid w:val="00AB617D"/>
    <w:rsid w:val="00AB64E7"/>
    <w:rsid w:val="00AB6ED6"/>
    <w:rsid w:val="00AB7DD4"/>
    <w:rsid w:val="00AC30FC"/>
    <w:rsid w:val="00AC6073"/>
    <w:rsid w:val="00AD36C9"/>
    <w:rsid w:val="00AD60F6"/>
    <w:rsid w:val="00AD6258"/>
    <w:rsid w:val="00AD66EA"/>
    <w:rsid w:val="00AD687D"/>
    <w:rsid w:val="00AF3878"/>
    <w:rsid w:val="00AF3C6C"/>
    <w:rsid w:val="00B024C2"/>
    <w:rsid w:val="00B0374B"/>
    <w:rsid w:val="00B03A81"/>
    <w:rsid w:val="00B03B3A"/>
    <w:rsid w:val="00B07486"/>
    <w:rsid w:val="00B12F92"/>
    <w:rsid w:val="00B144E1"/>
    <w:rsid w:val="00B15F46"/>
    <w:rsid w:val="00B17DDE"/>
    <w:rsid w:val="00B20650"/>
    <w:rsid w:val="00B24BD7"/>
    <w:rsid w:val="00B24C12"/>
    <w:rsid w:val="00B26658"/>
    <w:rsid w:val="00B26DF6"/>
    <w:rsid w:val="00B30442"/>
    <w:rsid w:val="00B35EF4"/>
    <w:rsid w:val="00B3600C"/>
    <w:rsid w:val="00B367CB"/>
    <w:rsid w:val="00B36EB9"/>
    <w:rsid w:val="00B45F33"/>
    <w:rsid w:val="00B551A4"/>
    <w:rsid w:val="00B56F28"/>
    <w:rsid w:val="00B6570E"/>
    <w:rsid w:val="00B65752"/>
    <w:rsid w:val="00B65A48"/>
    <w:rsid w:val="00B67844"/>
    <w:rsid w:val="00B71DE6"/>
    <w:rsid w:val="00B7575B"/>
    <w:rsid w:val="00B76E09"/>
    <w:rsid w:val="00B80AD4"/>
    <w:rsid w:val="00B80D4E"/>
    <w:rsid w:val="00B81080"/>
    <w:rsid w:val="00B81338"/>
    <w:rsid w:val="00B818D2"/>
    <w:rsid w:val="00B827EE"/>
    <w:rsid w:val="00B83CFF"/>
    <w:rsid w:val="00B84BCA"/>
    <w:rsid w:val="00B936A8"/>
    <w:rsid w:val="00B961F4"/>
    <w:rsid w:val="00B975D8"/>
    <w:rsid w:val="00BA2DB3"/>
    <w:rsid w:val="00BA4EB5"/>
    <w:rsid w:val="00BA5999"/>
    <w:rsid w:val="00BB41F9"/>
    <w:rsid w:val="00BC55A3"/>
    <w:rsid w:val="00BD13A3"/>
    <w:rsid w:val="00BD2944"/>
    <w:rsid w:val="00BD2D6A"/>
    <w:rsid w:val="00BD3B1A"/>
    <w:rsid w:val="00BE0289"/>
    <w:rsid w:val="00BE0512"/>
    <w:rsid w:val="00BE060C"/>
    <w:rsid w:val="00BE37FC"/>
    <w:rsid w:val="00BE40F9"/>
    <w:rsid w:val="00BE6297"/>
    <w:rsid w:val="00BF1E6D"/>
    <w:rsid w:val="00BF4BAB"/>
    <w:rsid w:val="00BF5D88"/>
    <w:rsid w:val="00BF7E69"/>
    <w:rsid w:val="00C041DE"/>
    <w:rsid w:val="00C04455"/>
    <w:rsid w:val="00C04F5F"/>
    <w:rsid w:val="00C05912"/>
    <w:rsid w:val="00C11494"/>
    <w:rsid w:val="00C121BB"/>
    <w:rsid w:val="00C124D0"/>
    <w:rsid w:val="00C2039E"/>
    <w:rsid w:val="00C203D5"/>
    <w:rsid w:val="00C23B51"/>
    <w:rsid w:val="00C246D1"/>
    <w:rsid w:val="00C24B38"/>
    <w:rsid w:val="00C24B4F"/>
    <w:rsid w:val="00C26866"/>
    <w:rsid w:val="00C2748D"/>
    <w:rsid w:val="00C324AF"/>
    <w:rsid w:val="00C341BC"/>
    <w:rsid w:val="00C37139"/>
    <w:rsid w:val="00C40DDC"/>
    <w:rsid w:val="00C422F7"/>
    <w:rsid w:val="00C43F29"/>
    <w:rsid w:val="00C443C1"/>
    <w:rsid w:val="00C46412"/>
    <w:rsid w:val="00C476FE"/>
    <w:rsid w:val="00C53C60"/>
    <w:rsid w:val="00C558F4"/>
    <w:rsid w:val="00C569C3"/>
    <w:rsid w:val="00C56E8F"/>
    <w:rsid w:val="00C631E3"/>
    <w:rsid w:val="00C67975"/>
    <w:rsid w:val="00C7004F"/>
    <w:rsid w:val="00C761CA"/>
    <w:rsid w:val="00C767C4"/>
    <w:rsid w:val="00C858CF"/>
    <w:rsid w:val="00CA147C"/>
    <w:rsid w:val="00CA5435"/>
    <w:rsid w:val="00CA5FD5"/>
    <w:rsid w:val="00CB0391"/>
    <w:rsid w:val="00CB464C"/>
    <w:rsid w:val="00CB7D44"/>
    <w:rsid w:val="00CC3E09"/>
    <w:rsid w:val="00CC44C6"/>
    <w:rsid w:val="00CC464B"/>
    <w:rsid w:val="00CC5198"/>
    <w:rsid w:val="00CC6164"/>
    <w:rsid w:val="00CC7676"/>
    <w:rsid w:val="00CD4311"/>
    <w:rsid w:val="00CE041D"/>
    <w:rsid w:val="00CE26EE"/>
    <w:rsid w:val="00D0013C"/>
    <w:rsid w:val="00D06FD7"/>
    <w:rsid w:val="00D1220E"/>
    <w:rsid w:val="00D14709"/>
    <w:rsid w:val="00D21241"/>
    <w:rsid w:val="00D22A2A"/>
    <w:rsid w:val="00D251BC"/>
    <w:rsid w:val="00D273CF"/>
    <w:rsid w:val="00D3023E"/>
    <w:rsid w:val="00D33C20"/>
    <w:rsid w:val="00D33DBE"/>
    <w:rsid w:val="00D4515C"/>
    <w:rsid w:val="00D45868"/>
    <w:rsid w:val="00D45F8C"/>
    <w:rsid w:val="00D548AC"/>
    <w:rsid w:val="00D54BFD"/>
    <w:rsid w:val="00D55706"/>
    <w:rsid w:val="00D600DE"/>
    <w:rsid w:val="00D60649"/>
    <w:rsid w:val="00D61781"/>
    <w:rsid w:val="00D62D13"/>
    <w:rsid w:val="00D633B4"/>
    <w:rsid w:val="00D73739"/>
    <w:rsid w:val="00D80254"/>
    <w:rsid w:val="00D81C2C"/>
    <w:rsid w:val="00D86D17"/>
    <w:rsid w:val="00D91A4F"/>
    <w:rsid w:val="00DA5336"/>
    <w:rsid w:val="00DA54E4"/>
    <w:rsid w:val="00DA5DCC"/>
    <w:rsid w:val="00DA676B"/>
    <w:rsid w:val="00DA685B"/>
    <w:rsid w:val="00DB39F4"/>
    <w:rsid w:val="00DB715B"/>
    <w:rsid w:val="00DC0514"/>
    <w:rsid w:val="00DC7288"/>
    <w:rsid w:val="00DD0684"/>
    <w:rsid w:val="00DD404D"/>
    <w:rsid w:val="00DD5127"/>
    <w:rsid w:val="00DD7029"/>
    <w:rsid w:val="00DD7A18"/>
    <w:rsid w:val="00DE0332"/>
    <w:rsid w:val="00DE31A4"/>
    <w:rsid w:val="00DF305D"/>
    <w:rsid w:val="00DF345C"/>
    <w:rsid w:val="00DF5916"/>
    <w:rsid w:val="00DF6152"/>
    <w:rsid w:val="00E00960"/>
    <w:rsid w:val="00E011BF"/>
    <w:rsid w:val="00E10D12"/>
    <w:rsid w:val="00E10E16"/>
    <w:rsid w:val="00E145B3"/>
    <w:rsid w:val="00E2276B"/>
    <w:rsid w:val="00E25D37"/>
    <w:rsid w:val="00E32056"/>
    <w:rsid w:val="00E334E2"/>
    <w:rsid w:val="00E3577F"/>
    <w:rsid w:val="00E36A65"/>
    <w:rsid w:val="00E37AF0"/>
    <w:rsid w:val="00E37B61"/>
    <w:rsid w:val="00E42E17"/>
    <w:rsid w:val="00E4416D"/>
    <w:rsid w:val="00E44D00"/>
    <w:rsid w:val="00E44EF5"/>
    <w:rsid w:val="00E45E00"/>
    <w:rsid w:val="00E46096"/>
    <w:rsid w:val="00E538AD"/>
    <w:rsid w:val="00E667BC"/>
    <w:rsid w:val="00E67165"/>
    <w:rsid w:val="00E72F3E"/>
    <w:rsid w:val="00E738D5"/>
    <w:rsid w:val="00E73EC8"/>
    <w:rsid w:val="00E7549D"/>
    <w:rsid w:val="00E77A68"/>
    <w:rsid w:val="00E851E5"/>
    <w:rsid w:val="00E86087"/>
    <w:rsid w:val="00E90F5B"/>
    <w:rsid w:val="00E95D35"/>
    <w:rsid w:val="00E9657A"/>
    <w:rsid w:val="00EA1F72"/>
    <w:rsid w:val="00EA2D31"/>
    <w:rsid w:val="00EC2D11"/>
    <w:rsid w:val="00EC5DCC"/>
    <w:rsid w:val="00EC5FF8"/>
    <w:rsid w:val="00ED0E68"/>
    <w:rsid w:val="00ED15C5"/>
    <w:rsid w:val="00ED20F1"/>
    <w:rsid w:val="00ED3CFC"/>
    <w:rsid w:val="00ED3F63"/>
    <w:rsid w:val="00ED4B30"/>
    <w:rsid w:val="00ED57C3"/>
    <w:rsid w:val="00ED643B"/>
    <w:rsid w:val="00EE2D14"/>
    <w:rsid w:val="00EE40C4"/>
    <w:rsid w:val="00EE709D"/>
    <w:rsid w:val="00EF1902"/>
    <w:rsid w:val="00EF6524"/>
    <w:rsid w:val="00F024E2"/>
    <w:rsid w:val="00F03163"/>
    <w:rsid w:val="00F103DA"/>
    <w:rsid w:val="00F134B7"/>
    <w:rsid w:val="00F13F75"/>
    <w:rsid w:val="00F159C2"/>
    <w:rsid w:val="00F2124C"/>
    <w:rsid w:val="00F23042"/>
    <w:rsid w:val="00F26532"/>
    <w:rsid w:val="00F26B48"/>
    <w:rsid w:val="00F41D28"/>
    <w:rsid w:val="00F54E6C"/>
    <w:rsid w:val="00F552D9"/>
    <w:rsid w:val="00F552FC"/>
    <w:rsid w:val="00F567AB"/>
    <w:rsid w:val="00F6607C"/>
    <w:rsid w:val="00F670C1"/>
    <w:rsid w:val="00F74222"/>
    <w:rsid w:val="00F7463C"/>
    <w:rsid w:val="00F777A4"/>
    <w:rsid w:val="00F800C0"/>
    <w:rsid w:val="00F8307F"/>
    <w:rsid w:val="00F97164"/>
    <w:rsid w:val="00FA039C"/>
    <w:rsid w:val="00FA567E"/>
    <w:rsid w:val="00FA7ABE"/>
    <w:rsid w:val="00FB0A16"/>
    <w:rsid w:val="00FB525D"/>
    <w:rsid w:val="00FC57DA"/>
    <w:rsid w:val="00FC645A"/>
    <w:rsid w:val="00FC6750"/>
    <w:rsid w:val="00FD0A5C"/>
    <w:rsid w:val="00FD47A4"/>
    <w:rsid w:val="00FD49DC"/>
    <w:rsid w:val="00FD7E21"/>
    <w:rsid w:val="00FE2692"/>
    <w:rsid w:val="00FE27A8"/>
    <w:rsid w:val="00FE6776"/>
    <w:rsid w:val="00FE6AF2"/>
    <w:rsid w:val="00FE794D"/>
    <w:rsid w:val="00FF7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344115"/>
  <w15:docId w15:val="{7D428D0B-2088-4DA2-A8B0-5DCC230D3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97626"/>
    <w:pPr>
      <w:spacing w:after="0" w:line="240" w:lineRule="auto"/>
    </w:pPr>
    <w:rPr>
      <w:rFonts w:ascii="Times New Roman" w:eastAsia="Times New Roman" w:hAnsi="Times New Roman" w:cs="Times New Roman"/>
      <w:kern w:val="0"/>
      <w:sz w:val="24"/>
      <w:szCs w:val="24"/>
      <w:lang w:eastAsia="de-DE"/>
    </w:rPr>
  </w:style>
  <w:style w:type="paragraph" w:styleId="berschrift1">
    <w:name w:val="heading 1"/>
    <w:basedOn w:val="Standard"/>
    <w:next w:val="Standard"/>
    <w:link w:val="berschrift1Zchn"/>
    <w:uiPriority w:val="9"/>
    <w:qFormat/>
    <w:rsid w:val="007F15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F15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F152C"/>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F152C"/>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F152C"/>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F152C"/>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F152C"/>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F152C"/>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F152C"/>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F152C"/>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F152C"/>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F152C"/>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F152C"/>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F152C"/>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F152C"/>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F152C"/>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F152C"/>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F152C"/>
    <w:rPr>
      <w:rFonts w:eastAsiaTheme="majorEastAsia" w:cstheme="majorBidi"/>
      <w:color w:val="272727" w:themeColor="text1" w:themeTint="D8"/>
    </w:rPr>
  </w:style>
  <w:style w:type="paragraph" w:styleId="Titel">
    <w:name w:val="Title"/>
    <w:basedOn w:val="Standard"/>
    <w:next w:val="Standard"/>
    <w:link w:val="TitelZchn"/>
    <w:uiPriority w:val="10"/>
    <w:qFormat/>
    <w:rsid w:val="007F152C"/>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F152C"/>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F152C"/>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F152C"/>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F152C"/>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F152C"/>
    <w:rPr>
      <w:i/>
      <w:iCs/>
      <w:color w:val="404040" w:themeColor="text1" w:themeTint="BF"/>
    </w:rPr>
  </w:style>
  <w:style w:type="paragraph" w:styleId="Listenabsatz">
    <w:name w:val="List Paragraph"/>
    <w:basedOn w:val="Standard"/>
    <w:uiPriority w:val="34"/>
    <w:qFormat/>
    <w:rsid w:val="007F152C"/>
    <w:pPr>
      <w:ind w:left="720"/>
      <w:contextualSpacing/>
    </w:pPr>
  </w:style>
  <w:style w:type="character" w:styleId="IntensiveHervorhebung">
    <w:name w:val="Intense Emphasis"/>
    <w:basedOn w:val="Absatz-Standardschriftart"/>
    <w:uiPriority w:val="21"/>
    <w:qFormat/>
    <w:rsid w:val="007F152C"/>
    <w:rPr>
      <w:i/>
      <w:iCs/>
      <w:color w:val="0F4761" w:themeColor="accent1" w:themeShade="BF"/>
    </w:rPr>
  </w:style>
  <w:style w:type="paragraph" w:styleId="IntensivesZitat">
    <w:name w:val="Intense Quote"/>
    <w:basedOn w:val="Standard"/>
    <w:next w:val="Standard"/>
    <w:link w:val="IntensivesZitatZchn"/>
    <w:uiPriority w:val="30"/>
    <w:qFormat/>
    <w:rsid w:val="007F15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F152C"/>
    <w:rPr>
      <w:i/>
      <w:iCs/>
      <w:color w:val="0F4761" w:themeColor="accent1" w:themeShade="BF"/>
    </w:rPr>
  </w:style>
  <w:style w:type="character" w:styleId="IntensiverVerweis">
    <w:name w:val="Intense Reference"/>
    <w:basedOn w:val="Absatz-Standardschriftart"/>
    <w:uiPriority w:val="32"/>
    <w:qFormat/>
    <w:rsid w:val="007F152C"/>
    <w:rPr>
      <w:b/>
      <w:bCs/>
      <w:smallCaps/>
      <w:color w:val="0F4761" w:themeColor="accent1" w:themeShade="BF"/>
      <w:spacing w:val="5"/>
    </w:rPr>
  </w:style>
  <w:style w:type="paragraph" w:styleId="Kopfzeile">
    <w:name w:val="header"/>
    <w:basedOn w:val="Standard"/>
    <w:link w:val="KopfzeileZchn"/>
    <w:uiPriority w:val="99"/>
    <w:rsid w:val="00397626"/>
    <w:pPr>
      <w:tabs>
        <w:tab w:val="center" w:pos="4536"/>
        <w:tab w:val="right" w:pos="9072"/>
      </w:tabs>
    </w:pPr>
  </w:style>
  <w:style w:type="character" w:customStyle="1" w:styleId="KopfzeileZchn">
    <w:name w:val="Kopfzeile Zchn"/>
    <w:basedOn w:val="Absatz-Standardschriftart"/>
    <w:link w:val="Kopfzeile"/>
    <w:uiPriority w:val="99"/>
    <w:rsid w:val="00397626"/>
    <w:rPr>
      <w:rFonts w:ascii="Times New Roman" w:eastAsia="Times New Roman" w:hAnsi="Times New Roman" w:cs="Times New Roman"/>
      <w:kern w:val="0"/>
      <w:sz w:val="24"/>
      <w:szCs w:val="24"/>
      <w:lang w:eastAsia="de-DE"/>
    </w:rPr>
  </w:style>
  <w:style w:type="paragraph" w:styleId="Fuzeile">
    <w:name w:val="footer"/>
    <w:basedOn w:val="Standard"/>
    <w:link w:val="FuzeileZchn"/>
    <w:uiPriority w:val="99"/>
    <w:rsid w:val="00397626"/>
    <w:pPr>
      <w:tabs>
        <w:tab w:val="center" w:pos="4536"/>
        <w:tab w:val="right" w:pos="9072"/>
      </w:tabs>
    </w:pPr>
  </w:style>
  <w:style w:type="character" w:customStyle="1" w:styleId="FuzeileZchn">
    <w:name w:val="Fußzeile Zchn"/>
    <w:basedOn w:val="Absatz-Standardschriftart"/>
    <w:link w:val="Fuzeile"/>
    <w:uiPriority w:val="99"/>
    <w:rsid w:val="00397626"/>
    <w:rPr>
      <w:rFonts w:ascii="Times New Roman" w:eastAsia="Times New Roman" w:hAnsi="Times New Roman" w:cs="Times New Roman"/>
      <w:kern w:val="0"/>
      <w:sz w:val="24"/>
      <w:szCs w:val="24"/>
      <w:lang w:eastAsia="de-DE"/>
    </w:rPr>
  </w:style>
  <w:style w:type="character" w:styleId="Hyperlink">
    <w:name w:val="Hyperlink"/>
    <w:basedOn w:val="Absatz-Standardschriftart"/>
    <w:uiPriority w:val="99"/>
    <w:rsid w:val="00397626"/>
    <w:rPr>
      <w:rFonts w:cs="Times New Roman"/>
      <w:color w:val="0000FF"/>
      <w:u w:val="single"/>
    </w:rPr>
  </w:style>
  <w:style w:type="character" w:styleId="Kommentarzeichen">
    <w:name w:val="annotation reference"/>
    <w:basedOn w:val="Absatz-Standardschriftart"/>
    <w:uiPriority w:val="99"/>
    <w:semiHidden/>
    <w:rsid w:val="00397626"/>
    <w:rPr>
      <w:rFonts w:cs="Times New Roman"/>
      <w:sz w:val="16"/>
    </w:rPr>
  </w:style>
  <w:style w:type="paragraph" w:styleId="Kommentartext">
    <w:name w:val="annotation text"/>
    <w:basedOn w:val="Standard"/>
    <w:link w:val="KommentartextZchn"/>
    <w:uiPriority w:val="99"/>
    <w:rsid w:val="00397626"/>
    <w:rPr>
      <w:sz w:val="20"/>
      <w:szCs w:val="20"/>
    </w:rPr>
  </w:style>
  <w:style w:type="character" w:customStyle="1" w:styleId="KommentartextZchn">
    <w:name w:val="Kommentartext Zchn"/>
    <w:basedOn w:val="Absatz-Standardschriftart"/>
    <w:link w:val="Kommentartext"/>
    <w:uiPriority w:val="99"/>
    <w:rsid w:val="00397626"/>
    <w:rPr>
      <w:rFonts w:ascii="Times New Roman" w:eastAsia="Times New Roman" w:hAnsi="Times New Roman" w:cs="Times New Roman"/>
      <w:kern w:val="0"/>
      <w:sz w:val="20"/>
      <w:szCs w:val="20"/>
      <w:lang w:eastAsia="de-DE"/>
    </w:rPr>
  </w:style>
  <w:style w:type="character" w:styleId="Seitenzahl">
    <w:name w:val="page number"/>
    <w:basedOn w:val="Absatz-Standardschriftart"/>
    <w:uiPriority w:val="99"/>
    <w:rsid w:val="00397626"/>
    <w:rPr>
      <w:rFonts w:cs="Times New Roman"/>
    </w:rPr>
  </w:style>
  <w:style w:type="table" w:customStyle="1" w:styleId="Tabellenraster2">
    <w:name w:val="Tabellenraster2"/>
    <w:basedOn w:val="NormaleTabelle"/>
    <w:next w:val="Tabellenraster"/>
    <w:uiPriority w:val="59"/>
    <w:rsid w:val="00397626"/>
    <w:pPr>
      <w:spacing w:after="0" w:line="240" w:lineRule="auto"/>
    </w:pPr>
    <w:rPr>
      <w:rFonts w:ascii="Times New Roman" w:eastAsia="Times New Roman" w:hAnsi="Times New Roman" w:cs="Times New Roman"/>
      <w:kern w:val="0"/>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raster">
    <w:name w:val="Table Grid"/>
    <w:basedOn w:val="NormaleTabelle"/>
    <w:uiPriority w:val="39"/>
    <w:rsid w:val="00397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397626"/>
    <w:pPr>
      <w:spacing w:after="0" w:line="240" w:lineRule="auto"/>
    </w:pPr>
    <w:rPr>
      <w:rFonts w:ascii="Times New Roman" w:eastAsia="Times New Roman" w:hAnsi="Times New Roman" w:cs="Times New Roman"/>
      <w:kern w:val="0"/>
      <w:sz w:val="24"/>
      <w:szCs w:val="24"/>
      <w:lang w:eastAsia="de-DE"/>
    </w:rPr>
  </w:style>
  <w:style w:type="paragraph" w:styleId="Kommentarthema">
    <w:name w:val="annotation subject"/>
    <w:basedOn w:val="Kommentartext"/>
    <w:next w:val="Kommentartext"/>
    <w:link w:val="KommentarthemaZchn"/>
    <w:uiPriority w:val="99"/>
    <w:semiHidden/>
    <w:unhideWhenUsed/>
    <w:rsid w:val="00397626"/>
    <w:rPr>
      <w:b/>
      <w:bCs/>
    </w:rPr>
  </w:style>
  <w:style w:type="character" w:customStyle="1" w:styleId="KommentarthemaZchn">
    <w:name w:val="Kommentarthema Zchn"/>
    <w:basedOn w:val="KommentartextZchn"/>
    <w:link w:val="Kommentarthema"/>
    <w:uiPriority w:val="99"/>
    <w:semiHidden/>
    <w:rsid w:val="00397626"/>
    <w:rPr>
      <w:rFonts w:ascii="Times New Roman" w:eastAsia="Times New Roman" w:hAnsi="Times New Roman" w:cs="Times New Roman"/>
      <w:b/>
      <w:bCs/>
      <w:kern w:val="0"/>
      <w:sz w:val="20"/>
      <w:szCs w:val="20"/>
      <w:lang w:eastAsia="de-DE"/>
    </w:rPr>
  </w:style>
  <w:style w:type="character" w:customStyle="1" w:styleId="cf01">
    <w:name w:val="cf01"/>
    <w:basedOn w:val="Absatz-Standardschriftart"/>
    <w:rsid w:val="00C23B51"/>
    <w:rPr>
      <w:rFonts w:ascii="Segoe UI" w:hAnsi="Segoe UI" w:cs="Segoe UI" w:hint="default"/>
      <w:sz w:val="18"/>
      <w:szCs w:val="18"/>
    </w:rPr>
  </w:style>
  <w:style w:type="paragraph" w:styleId="Sprechblasentext">
    <w:name w:val="Balloon Text"/>
    <w:basedOn w:val="Standard"/>
    <w:link w:val="SprechblasentextZchn"/>
    <w:uiPriority w:val="99"/>
    <w:semiHidden/>
    <w:unhideWhenUsed/>
    <w:rsid w:val="0076468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64684"/>
    <w:rPr>
      <w:rFonts w:ascii="Tahoma" w:eastAsia="Times New Roman" w:hAnsi="Tahoma" w:cs="Tahoma"/>
      <w:kern w:val="0"/>
      <w:sz w:val="16"/>
      <w:szCs w:val="16"/>
      <w:lang w:eastAsia="de-DE"/>
    </w:rPr>
  </w:style>
  <w:style w:type="character" w:customStyle="1" w:styleId="NichtaufgelsteErwhnung1">
    <w:name w:val="Nicht aufgelöste Erwähnung1"/>
    <w:basedOn w:val="Absatz-Standardschriftart"/>
    <w:uiPriority w:val="99"/>
    <w:semiHidden/>
    <w:unhideWhenUsed/>
    <w:rsid w:val="00D80254"/>
    <w:rPr>
      <w:color w:val="605E5C"/>
      <w:shd w:val="clear" w:color="auto" w:fill="E1DFDD"/>
    </w:rPr>
  </w:style>
  <w:style w:type="paragraph" w:styleId="StandardWeb">
    <w:name w:val="Normal (Web)"/>
    <w:basedOn w:val="Standard"/>
    <w:uiPriority w:val="99"/>
    <w:semiHidden/>
    <w:unhideWhenUsed/>
    <w:rsid w:val="00015B83"/>
  </w:style>
  <w:style w:type="character" w:styleId="BesuchterLink">
    <w:name w:val="FollowedHyperlink"/>
    <w:basedOn w:val="Absatz-Standardschriftart"/>
    <w:uiPriority w:val="99"/>
    <w:semiHidden/>
    <w:unhideWhenUsed/>
    <w:rsid w:val="00396CF2"/>
    <w:rPr>
      <w:color w:val="96607D" w:themeColor="followedHyperlink"/>
      <w:u w:val="single"/>
    </w:rPr>
  </w:style>
  <w:style w:type="paragraph" w:styleId="Funotentext">
    <w:name w:val="footnote text"/>
    <w:basedOn w:val="Standard"/>
    <w:link w:val="FunotentextZchn"/>
    <w:uiPriority w:val="99"/>
    <w:rsid w:val="002666E8"/>
    <w:rPr>
      <w:sz w:val="20"/>
      <w:szCs w:val="20"/>
    </w:rPr>
  </w:style>
  <w:style w:type="character" w:customStyle="1" w:styleId="FunotentextZchn">
    <w:name w:val="Fußnotentext Zchn"/>
    <w:basedOn w:val="Absatz-Standardschriftart"/>
    <w:link w:val="Funotentext"/>
    <w:uiPriority w:val="99"/>
    <w:rsid w:val="002666E8"/>
    <w:rPr>
      <w:rFonts w:ascii="Times New Roman" w:eastAsia="Times New Roman" w:hAnsi="Times New Roman" w:cs="Times New Roman"/>
      <w:kern w:val="0"/>
      <w:sz w:val="20"/>
      <w:szCs w:val="20"/>
      <w:lang w:eastAsia="de-DE"/>
    </w:rPr>
  </w:style>
  <w:style w:type="character" w:styleId="Funotenzeichen">
    <w:name w:val="footnote reference"/>
    <w:basedOn w:val="Absatz-Standardschriftart"/>
    <w:uiPriority w:val="99"/>
    <w:rsid w:val="002666E8"/>
    <w:rPr>
      <w:rFonts w:cs="Times New Roman"/>
      <w:vertAlign w:val="superscript"/>
    </w:rPr>
  </w:style>
  <w:style w:type="character" w:customStyle="1" w:styleId="NichtaufgelsteErwhnung2">
    <w:name w:val="Nicht aufgelöste Erwähnung2"/>
    <w:basedOn w:val="Absatz-Standardschriftart"/>
    <w:uiPriority w:val="99"/>
    <w:semiHidden/>
    <w:unhideWhenUsed/>
    <w:rsid w:val="003A627B"/>
    <w:rPr>
      <w:color w:val="605E5C"/>
      <w:shd w:val="clear" w:color="auto" w:fill="E1DFDD"/>
    </w:rPr>
  </w:style>
  <w:style w:type="paragraph" w:styleId="Endnotentext">
    <w:name w:val="endnote text"/>
    <w:basedOn w:val="Standard"/>
    <w:link w:val="EndnotentextZchn"/>
    <w:uiPriority w:val="99"/>
    <w:semiHidden/>
    <w:unhideWhenUsed/>
    <w:rsid w:val="00F41D28"/>
    <w:rPr>
      <w:sz w:val="20"/>
      <w:szCs w:val="20"/>
    </w:rPr>
  </w:style>
  <w:style w:type="character" w:customStyle="1" w:styleId="EndnotentextZchn">
    <w:name w:val="Endnotentext Zchn"/>
    <w:basedOn w:val="Absatz-Standardschriftart"/>
    <w:link w:val="Endnotentext"/>
    <w:uiPriority w:val="99"/>
    <w:semiHidden/>
    <w:rsid w:val="00F41D28"/>
    <w:rPr>
      <w:rFonts w:ascii="Times New Roman" w:eastAsia="Times New Roman" w:hAnsi="Times New Roman" w:cs="Times New Roman"/>
      <w:kern w:val="0"/>
      <w:sz w:val="20"/>
      <w:szCs w:val="20"/>
      <w:lang w:eastAsia="de-DE"/>
    </w:rPr>
  </w:style>
  <w:style w:type="character" w:styleId="Endnotenzeichen">
    <w:name w:val="endnote reference"/>
    <w:basedOn w:val="Absatz-Standardschriftart"/>
    <w:uiPriority w:val="99"/>
    <w:semiHidden/>
    <w:unhideWhenUsed/>
    <w:rsid w:val="00F41D28"/>
    <w:rPr>
      <w:vertAlign w:val="superscript"/>
    </w:rPr>
  </w:style>
  <w:style w:type="character" w:customStyle="1" w:styleId="NichtaufgelsteErwhnung3">
    <w:name w:val="Nicht aufgelöste Erwähnung3"/>
    <w:basedOn w:val="Absatz-Standardschriftart"/>
    <w:uiPriority w:val="99"/>
    <w:semiHidden/>
    <w:unhideWhenUsed/>
    <w:rsid w:val="00053FBD"/>
    <w:rPr>
      <w:color w:val="605E5C"/>
      <w:shd w:val="clear" w:color="auto" w:fill="E1DFDD"/>
    </w:rPr>
  </w:style>
  <w:style w:type="character" w:styleId="NichtaufgelsteErwhnung">
    <w:name w:val="Unresolved Mention"/>
    <w:basedOn w:val="Absatz-Standardschriftart"/>
    <w:uiPriority w:val="99"/>
    <w:semiHidden/>
    <w:unhideWhenUsed/>
    <w:rsid w:val="00AF38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43771">
      <w:bodyDiv w:val="1"/>
      <w:marLeft w:val="0"/>
      <w:marRight w:val="0"/>
      <w:marTop w:val="0"/>
      <w:marBottom w:val="0"/>
      <w:divBdr>
        <w:top w:val="none" w:sz="0" w:space="0" w:color="auto"/>
        <w:left w:val="none" w:sz="0" w:space="0" w:color="auto"/>
        <w:bottom w:val="none" w:sz="0" w:space="0" w:color="auto"/>
        <w:right w:val="none" w:sz="0" w:space="0" w:color="auto"/>
      </w:divBdr>
    </w:div>
    <w:div w:id="67192012">
      <w:bodyDiv w:val="1"/>
      <w:marLeft w:val="0"/>
      <w:marRight w:val="0"/>
      <w:marTop w:val="0"/>
      <w:marBottom w:val="0"/>
      <w:divBdr>
        <w:top w:val="none" w:sz="0" w:space="0" w:color="auto"/>
        <w:left w:val="none" w:sz="0" w:space="0" w:color="auto"/>
        <w:bottom w:val="none" w:sz="0" w:space="0" w:color="auto"/>
        <w:right w:val="none" w:sz="0" w:space="0" w:color="auto"/>
      </w:divBdr>
    </w:div>
    <w:div w:id="79134023">
      <w:bodyDiv w:val="1"/>
      <w:marLeft w:val="0"/>
      <w:marRight w:val="0"/>
      <w:marTop w:val="0"/>
      <w:marBottom w:val="0"/>
      <w:divBdr>
        <w:top w:val="none" w:sz="0" w:space="0" w:color="auto"/>
        <w:left w:val="none" w:sz="0" w:space="0" w:color="auto"/>
        <w:bottom w:val="none" w:sz="0" w:space="0" w:color="auto"/>
        <w:right w:val="none" w:sz="0" w:space="0" w:color="auto"/>
      </w:divBdr>
    </w:div>
    <w:div w:id="231741002">
      <w:bodyDiv w:val="1"/>
      <w:marLeft w:val="0"/>
      <w:marRight w:val="0"/>
      <w:marTop w:val="0"/>
      <w:marBottom w:val="0"/>
      <w:divBdr>
        <w:top w:val="none" w:sz="0" w:space="0" w:color="auto"/>
        <w:left w:val="none" w:sz="0" w:space="0" w:color="auto"/>
        <w:bottom w:val="none" w:sz="0" w:space="0" w:color="auto"/>
        <w:right w:val="none" w:sz="0" w:space="0" w:color="auto"/>
      </w:divBdr>
    </w:div>
    <w:div w:id="305476259">
      <w:bodyDiv w:val="1"/>
      <w:marLeft w:val="0"/>
      <w:marRight w:val="0"/>
      <w:marTop w:val="0"/>
      <w:marBottom w:val="0"/>
      <w:divBdr>
        <w:top w:val="none" w:sz="0" w:space="0" w:color="auto"/>
        <w:left w:val="none" w:sz="0" w:space="0" w:color="auto"/>
        <w:bottom w:val="none" w:sz="0" w:space="0" w:color="auto"/>
        <w:right w:val="none" w:sz="0" w:space="0" w:color="auto"/>
      </w:divBdr>
    </w:div>
    <w:div w:id="393819243">
      <w:bodyDiv w:val="1"/>
      <w:marLeft w:val="0"/>
      <w:marRight w:val="0"/>
      <w:marTop w:val="0"/>
      <w:marBottom w:val="0"/>
      <w:divBdr>
        <w:top w:val="none" w:sz="0" w:space="0" w:color="auto"/>
        <w:left w:val="none" w:sz="0" w:space="0" w:color="auto"/>
        <w:bottom w:val="none" w:sz="0" w:space="0" w:color="auto"/>
        <w:right w:val="none" w:sz="0" w:space="0" w:color="auto"/>
      </w:divBdr>
    </w:div>
    <w:div w:id="405148207">
      <w:bodyDiv w:val="1"/>
      <w:marLeft w:val="0"/>
      <w:marRight w:val="0"/>
      <w:marTop w:val="0"/>
      <w:marBottom w:val="0"/>
      <w:divBdr>
        <w:top w:val="none" w:sz="0" w:space="0" w:color="auto"/>
        <w:left w:val="none" w:sz="0" w:space="0" w:color="auto"/>
        <w:bottom w:val="none" w:sz="0" w:space="0" w:color="auto"/>
        <w:right w:val="none" w:sz="0" w:space="0" w:color="auto"/>
      </w:divBdr>
    </w:div>
    <w:div w:id="439421760">
      <w:bodyDiv w:val="1"/>
      <w:marLeft w:val="0"/>
      <w:marRight w:val="0"/>
      <w:marTop w:val="0"/>
      <w:marBottom w:val="0"/>
      <w:divBdr>
        <w:top w:val="none" w:sz="0" w:space="0" w:color="auto"/>
        <w:left w:val="none" w:sz="0" w:space="0" w:color="auto"/>
        <w:bottom w:val="none" w:sz="0" w:space="0" w:color="auto"/>
        <w:right w:val="none" w:sz="0" w:space="0" w:color="auto"/>
      </w:divBdr>
    </w:div>
    <w:div w:id="522286843">
      <w:bodyDiv w:val="1"/>
      <w:marLeft w:val="0"/>
      <w:marRight w:val="0"/>
      <w:marTop w:val="0"/>
      <w:marBottom w:val="0"/>
      <w:divBdr>
        <w:top w:val="none" w:sz="0" w:space="0" w:color="auto"/>
        <w:left w:val="none" w:sz="0" w:space="0" w:color="auto"/>
        <w:bottom w:val="none" w:sz="0" w:space="0" w:color="auto"/>
        <w:right w:val="none" w:sz="0" w:space="0" w:color="auto"/>
      </w:divBdr>
    </w:div>
    <w:div w:id="601377931">
      <w:bodyDiv w:val="1"/>
      <w:marLeft w:val="0"/>
      <w:marRight w:val="0"/>
      <w:marTop w:val="0"/>
      <w:marBottom w:val="0"/>
      <w:divBdr>
        <w:top w:val="none" w:sz="0" w:space="0" w:color="auto"/>
        <w:left w:val="none" w:sz="0" w:space="0" w:color="auto"/>
        <w:bottom w:val="none" w:sz="0" w:space="0" w:color="auto"/>
        <w:right w:val="none" w:sz="0" w:space="0" w:color="auto"/>
      </w:divBdr>
    </w:div>
    <w:div w:id="610937068">
      <w:bodyDiv w:val="1"/>
      <w:marLeft w:val="0"/>
      <w:marRight w:val="0"/>
      <w:marTop w:val="0"/>
      <w:marBottom w:val="0"/>
      <w:divBdr>
        <w:top w:val="none" w:sz="0" w:space="0" w:color="auto"/>
        <w:left w:val="none" w:sz="0" w:space="0" w:color="auto"/>
        <w:bottom w:val="none" w:sz="0" w:space="0" w:color="auto"/>
        <w:right w:val="none" w:sz="0" w:space="0" w:color="auto"/>
      </w:divBdr>
    </w:div>
    <w:div w:id="667364483">
      <w:bodyDiv w:val="1"/>
      <w:marLeft w:val="0"/>
      <w:marRight w:val="0"/>
      <w:marTop w:val="0"/>
      <w:marBottom w:val="0"/>
      <w:divBdr>
        <w:top w:val="none" w:sz="0" w:space="0" w:color="auto"/>
        <w:left w:val="none" w:sz="0" w:space="0" w:color="auto"/>
        <w:bottom w:val="none" w:sz="0" w:space="0" w:color="auto"/>
        <w:right w:val="none" w:sz="0" w:space="0" w:color="auto"/>
      </w:divBdr>
    </w:div>
    <w:div w:id="737630050">
      <w:bodyDiv w:val="1"/>
      <w:marLeft w:val="0"/>
      <w:marRight w:val="0"/>
      <w:marTop w:val="0"/>
      <w:marBottom w:val="0"/>
      <w:divBdr>
        <w:top w:val="none" w:sz="0" w:space="0" w:color="auto"/>
        <w:left w:val="none" w:sz="0" w:space="0" w:color="auto"/>
        <w:bottom w:val="none" w:sz="0" w:space="0" w:color="auto"/>
        <w:right w:val="none" w:sz="0" w:space="0" w:color="auto"/>
      </w:divBdr>
    </w:div>
    <w:div w:id="759327612">
      <w:bodyDiv w:val="1"/>
      <w:marLeft w:val="0"/>
      <w:marRight w:val="0"/>
      <w:marTop w:val="0"/>
      <w:marBottom w:val="0"/>
      <w:divBdr>
        <w:top w:val="none" w:sz="0" w:space="0" w:color="auto"/>
        <w:left w:val="none" w:sz="0" w:space="0" w:color="auto"/>
        <w:bottom w:val="none" w:sz="0" w:space="0" w:color="auto"/>
        <w:right w:val="none" w:sz="0" w:space="0" w:color="auto"/>
      </w:divBdr>
    </w:div>
    <w:div w:id="853301902">
      <w:bodyDiv w:val="1"/>
      <w:marLeft w:val="0"/>
      <w:marRight w:val="0"/>
      <w:marTop w:val="0"/>
      <w:marBottom w:val="0"/>
      <w:divBdr>
        <w:top w:val="none" w:sz="0" w:space="0" w:color="auto"/>
        <w:left w:val="none" w:sz="0" w:space="0" w:color="auto"/>
        <w:bottom w:val="none" w:sz="0" w:space="0" w:color="auto"/>
        <w:right w:val="none" w:sz="0" w:space="0" w:color="auto"/>
      </w:divBdr>
    </w:div>
    <w:div w:id="915017469">
      <w:bodyDiv w:val="1"/>
      <w:marLeft w:val="0"/>
      <w:marRight w:val="0"/>
      <w:marTop w:val="0"/>
      <w:marBottom w:val="0"/>
      <w:divBdr>
        <w:top w:val="none" w:sz="0" w:space="0" w:color="auto"/>
        <w:left w:val="none" w:sz="0" w:space="0" w:color="auto"/>
        <w:bottom w:val="none" w:sz="0" w:space="0" w:color="auto"/>
        <w:right w:val="none" w:sz="0" w:space="0" w:color="auto"/>
      </w:divBdr>
    </w:div>
    <w:div w:id="921259515">
      <w:bodyDiv w:val="1"/>
      <w:marLeft w:val="0"/>
      <w:marRight w:val="0"/>
      <w:marTop w:val="0"/>
      <w:marBottom w:val="0"/>
      <w:divBdr>
        <w:top w:val="none" w:sz="0" w:space="0" w:color="auto"/>
        <w:left w:val="none" w:sz="0" w:space="0" w:color="auto"/>
        <w:bottom w:val="none" w:sz="0" w:space="0" w:color="auto"/>
        <w:right w:val="none" w:sz="0" w:space="0" w:color="auto"/>
      </w:divBdr>
    </w:div>
    <w:div w:id="966622874">
      <w:bodyDiv w:val="1"/>
      <w:marLeft w:val="0"/>
      <w:marRight w:val="0"/>
      <w:marTop w:val="0"/>
      <w:marBottom w:val="0"/>
      <w:divBdr>
        <w:top w:val="none" w:sz="0" w:space="0" w:color="auto"/>
        <w:left w:val="none" w:sz="0" w:space="0" w:color="auto"/>
        <w:bottom w:val="none" w:sz="0" w:space="0" w:color="auto"/>
        <w:right w:val="none" w:sz="0" w:space="0" w:color="auto"/>
      </w:divBdr>
    </w:div>
    <w:div w:id="1028608320">
      <w:bodyDiv w:val="1"/>
      <w:marLeft w:val="0"/>
      <w:marRight w:val="0"/>
      <w:marTop w:val="0"/>
      <w:marBottom w:val="0"/>
      <w:divBdr>
        <w:top w:val="none" w:sz="0" w:space="0" w:color="auto"/>
        <w:left w:val="none" w:sz="0" w:space="0" w:color="auto"/>
        <w:bottom w:val="none" w:sz="0" w:space="0" w:color="auto"/>
        <w:right w:val="none" w:sz="0" w:space="0" w:color="auto"/>
      </w:divBdr>
    </w:div>
    <w:div w:id="1133136601">
      <w:bodyDiv w:val="1"/>
      <w:marLeft w:val="0"/>
      <w:marRight w:val="0"/>
      <w:marTop w:val="0"/>
      <w:marBottom w:val="0"/>
      <w:divBdr>
        <w:top w:val="none" w:sz="0" w:space="0" w:color="auto"/>
        <w:left w:val="none" w:sz="0" w:space="0" w:color="auto"/>
        <w:bottom w:val="none" w:sz="0" w:space="0" w:color="auto"/>
        <w:right w:val="none" w:sz="0" w:space="0" w:color="auto"/>
      </w:divBdr>
    </w:div>
    <w:div w:id="1251546487">
      <w:bodyDiv w:val="1"/>
      <w:marLeft w:val="0"/>
      <w:marRight w:val="0"/>
      <w:marTop w:val="0"/>
      <w:marBottom w:val="0"/>
      <w:divBdr>
        <w:top w:val="none" w:sz="0" w:space="0" w:color="auto"/>
        <w:left w:val="none" w:sz="0" w:space="0" w:color="auto"/>
        <w:bottom w:val="none" w:sz="0" w:space="0" w:color="auto"/>
        <w:right w:val="none" w:sz="0" w:space="0" w:color="auto"/>
      </w:divBdr>
    </w:div>
    <w:div w:id="1331640135">
      <w:bodyDiv w:val="1"/>
      <w:marLeft w:val="0"/>
      <w:marRight w:val="0"/>
      <w:marTop w:val="0"/>
      <w:marBottom w:val="0"/>
      <w:divBdr>
        <w:top w:val="none" w:sz="0" w:space="0" w:color="auto"/>
        <w:left w:val="none" w:sz="0" w:space="0" w:color="auto"/>
        <w:bottom w:val="none" w:sz="0" w:space="0" w:color="auto"/>
        <w:right w:val="none" w:sz="0" w:space="0" w:color="auto"/>
      </w:divBdr>
    </w:div>
    <w:div w:id="1545017892">
      <w:bodyDiv w:val="1"/>
      <w:marLeft w:val="0"/>
      <w:marRight w:val="0"/>
      <w:marTop w:val="0"/>
      <w:marBottom w:val="0"/>
      <w:divBdr>
        <w:top w:val="none" w:sz="0" w:space="0" w:color="auto"/>
        <w:left w:val="none" w:sz="0" w:space="0" w:color="auto"/>
        <w:bottom w:val="none" w:sz="0" w:space="0" w:color="auto"/>
        <w:right w:val="none" w:sz="0" w:space="0" w:color="auto"/>
      </w:divBdr>
    </w:div>
    <w:div w:id="1569345840">
      <w:bodyDiv w:val="1"/>
      <w:marLeft w:val="0"/>
      <w:marRight w:val="0"/>
      <w:marTop w:val="0"/>
      <w:marBottom w:val="0"/>
      <w:divBdr>
        <w:top w:val="none" w:sz="0" w:space="0" w:color="auto"/>
        <w:left w:val="none" w:sz="0" w:space="0" w:color="auto"/>
        <w:bottom w:val="none" w:sz="0" w:space="0" w:color="auto"/>
        <w:right w:val="none" w:sz="0" w:space="0" w:color="auto"/>
      </w:divBdr>
    </w:div>
    <w:div w:id="1577323029">
      <w:bodyDiv w:val="1"/>
      <w:marLeft w:val="0"/>
      <w:marRight w:val="0"/>
      <w:marTop w:val="0"/>
      <w:marBottom w:val="0"/>
      <w:divBdr>
        <w:top w:val="none" w:sz="0" w:space="0" w:color="auto"/>
        <w:left w:val="none" w:sz="0" w:space="0" w:color="auto"/>
        <w:bottom w:val="none" w:sz="0" w:space="0" w:color="auto"/>
        <w:right w:val="none" w:sz="0" w:space="0" w:color="auto"/>
      </w:divBdr>
    </w:div>
    <w:div w:id="1590502096">
      <w:bodyDiv w:val="1"/>
      <w:marLeft w:val="0"/>
      <w:marRight w:val="0"/>
      <w:marTop w:val="0"/>
      <w:marBottom w:val="0"/>
      <w:divBdr>
        <w:top w:val="none" w:sz="0" w:space="0" w:color="auto"/>
        <w:left w:val="none" w:sz="0" w:space="0" w:color="auto"/>
        <w:bottom w:val="none" w:sz="0" w:space="0" w:color="auto"/>
        <w:right w:val="none" w:sz="0" w:space="0" w:color="auto"/>
      </w:divBdr>
    </w:div>
    <w:div w:id="1701206220">
      <w:bodyDiv w:val="1"/>
      <w:marLeft w:val="0"/>
      <w:marRight w:val="0"/>
      <w:marTop w:val="0"/>
      <w:marBottom w:val="0"/>
      <w:divBdr>
        <w:top w:val="none" w:sz="0" w:space="0" w:color="auto"/>
        <w:left w:val="none" w:sz="0" w:space="0" w:color="auto"/>
        <w:bottom w:val="none" w:sz="0" w:space="0" w:color="auto"/>
        <w:right w:val="none" w:sz="0" w:space="0" w:color="auto"/>
      </w:divBdr>
    </w:div>
    <w:div w:id="1841234613">
      <w:bodyDiv w:val="1"/>
      <w:marLeft w:val="0"/>
      <w:marRight w:val="0"/>
      <w:marTop w:val="0"/>
      <w:marBottom w:val="0"/>
      <w:divBdr>
        <w:top w:val="none" w:sz="0" w:space="0" w:color="auto"/>
        <w:left w:val="none" w:sz="0" w:space="0" w:color="auto"/>
        <w:bottom w:val="none" w:sz="0" w:space="0" w:color="auto"/>
        <w:right w:val="none" w:sz="0" w:space="0" w:color="auto"/>
      </w:divBdr>
    </w:div>
    <w:div w:id="2004310414">
      <w:bodyDiv w:val="1"/>
      <w:marLeft w:val="0"/>
      <w:marRight w:val="0"/>
      <w:marTop w:val="0"/>
      <w:marBottom w:val="0"/>
      <w:divBdr>
        <w:top w:val="none" w:sz="0" w:space="0" w:color="auto"/>
        <w:left w:val="none" w:sz="0" w:space="0" w:color="auto"/>
        <w:bottom w:val="none" w:sz="0" w:space="0" w:color="auto"/>
        <w:right w:val="none" w:sz="0" w:space="0" w:color="auto"/>
      </w:divBdr>
    </w:div>
    <w:div w:id="2018919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hs.com/unternehmen/aktuelles/pressemitteilungen" TargetMode="External"/><Relationship Id="rId13" Type="http://schemas.openxmlformats.org/officeDocument/2006/relationships/hyperlink" Target="mailto:eileen.rossmann@%0dmmb-media.de%0d"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khs.com"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hs@information-presse.de" TargetMode="External"/><Relationship Id="rId5" Type="http://schemas.openxmlformats.org/officeDocument/2006/relationships/webSettings" Target="webSettings.xml"/><Relationship Id="rId15" Type="http://schemas.openxmlformats.org/officeDocument/2006/relationships/hyperlink" Target="https://www.khs.com/" TargetMode="External"/><Relationship Id="rId10" Type="http://schemas.openxmlformats.org/officeDocument/2006/relationships/hyperlink" Target="https://KHS.dphoto.com/album/6d1cgvuf"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khs.com/unternehmen/aktuelles/webmagazin-khs-competence" TargetMode="External"/><Relationship Id="rId14" Type="http://schemas.openxmlformats.org/officeDocument/2006/relationships/hyperlink" Target="mailto:eileen.rossmann@%0dmmb-media.de%0d"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8CA738-E77C-41B1-A5E4-0BC193BFF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839</Words>
  <Characters>5290</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Alisa Altrock</dc:creator>
  <cp:lastModifiedBy>Alisa Altrock</cp:lastModifiedBy>
  <cp:revision>7</cp:revision>
  <cp:lastPrinted>2026-07-22T11:35:00Z</cp:lastPrinted>
  <dcterms:created xsi:type="dcterms:W3CDTF">2026-07-21T07:05:00Z</dcterms:created>
  <dcterms:modified xsi:type="dcterms:W3CDTF">2026-07-22T11:43:00Z</dcterms:modified>
</cp:coreProperties>
</file>